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Name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="00427D52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427D52" w:rsidRPr="00427D52">
        <w:rPr>
          <w:rFonts w:ascii="Times New Roman" w:eastAsia="Times New Roman" w:hAnsi="Times New Roman" w:cs="Times New Roman"/>
          <w:sz w:val="28"/>
          <w:lang w:val="en-US"/>
        </w:rPr>
        <w:t xml:space="preserve">History of Ukrainian 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>L</w:t>
      </w:r>
      <w:r w:rsidR="00427D52" w:rsidRPr="00427D52">
        <w:rPr>
          <w:rFonts w:ascii="Times New Roman" w:eastAsia="Times New Roman" w:hAnsi="Times New Roman" w:cs="Times New Roman"/>
          <w:sz w:val="28"/>
          <w:lang w:val="en-US"/>
        </w:rPr>
        <w:t>inguistics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Сode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bookmarkStart w:id="0" w:name="_GoBack"/>
      <w:r w:rsidR="00476212" w:rsidRPr="00476212">
        <w:rPr>
          <w:rFonts w:ascii="Times New Roman" w:hAnsi="Times New Roman" w:cs="Times New Roman"/>
          <w:sz w:val="24"/>
          <w:lang w:val="uk-UA"/>
        </w:rPr>
        <w:t xml:space="preserve"> </w:t>
      </w:r>
      <w:r w:rsidR="00476212" w:rsidRPr="00380840">
        <w:rPr>
          <w:rFonts w:ascii="Times New Roman" w:hAnsi="Times New Roman" w:cs="Times New Roman"/>
          <w:sz w:val="24"/>
          <w:lang w:val="uk-UA"/>
        </w:rPr>
        <w:t>УММН_8_ДВС.07</w:t>
      </w:r>
      <w:bookmarkEnd w:id="0"/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Type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Pr="00CC79B4">
        <w:rPr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Disciplines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free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choice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student</w:t>
      </w:r>
      <w:proofErr w:type="spellEnd"/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Semester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="00476212" w:rsidRPr="00476212">
        <w:rPr>
          <w:rFonts w:ascii="Times New Roman" w:hAnsi="Times New Roman" w:cs="Times New Roman"/>
          <w:sz w:val="24"/>
          <w:lang w:val="uk-UA"/>
        </w:rPr>
        <w:t xml:space="preserve"> </w:t>
      </w:r>
      <w:r w:rsidR="00476212" w:rsidRPr="00E06DF9">
        <w:rPr>
          <w:rFonts w:ascii="Times New Roman" w:hAnsi="Times New Roman" w:cs="Times New Roman"/>
          <w:sz w:val="24"/>
          <w:lang w:val="uk-UA"/>
        </w:rPr>
        <w:t>1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scope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Pr="00CC79B4">
        <w:rPr>
          <w:lang w:val="en-US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general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amount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sz w:val="28"/>
          <w:lang w:val="uk-UA"/>
        </w:rPr>
        <w:t>hours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90 (ECTS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credits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- 3) </w:t>
      </w:r>
      <w:r w:rsidR="004C07BB" w:rsidRPr="004C07BB">
        <w:rPr>
          <w:rFonts w:ascii="Times New Roman" w:eastAsia="Times New Roman" w:hAnsi="Times New Roman" w:cs="Times New Roman"/>
          <w:sz w:val="28"/>
          <w:lang w:val="en-US"/>
        </w:rPr>
        <w:t>auditorium hours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- 30 (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lectures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- 14,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seminars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- 16)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Lecturer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="00427D52" w:rsidRPr="00427D52">
        <w:rPr>
          <w:lang w:val="en-US"/>
        </w:rPr>
        <w:t xml:space="preserve">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Hontsa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I. S. -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Candidate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Philology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Associate</w:t>
      </w:r>
      <w:proofErr w:type="spellEnd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427D52" w:rsidRPr="00427D52">
        <w:rPr>
          <w:rFonts w:ascii="Times New Roman" w:eastAsia="Times New Roman" w:hAnsi="Times New Roman" w:cs="Times New Roman"/>
          <w:sz w:val="28"/>
          <w:lang w:val="uk-UA"/>
        </w:rPr>
        <w:t>Professor</w:t>
      </w:r>
      <w:proofErr w:type="spellEnd"/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Results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training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CC79B4" w:rsidRDefault="00CC79B4" w:rsidP="00200DCA">
      <w:pPr>
        <w:tabs>
          <w:tab w:val="left" w:pos="142"/>
        </w:tabs>
        <w:spacing w:after="0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In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</w:t>
      </w:r>
      <w:proofErr w:type="spellEnd"/>
      <w:r w:rsidR="00694857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resul</w:t>
      </w:r>
      <w:r w:rsidR="00732378">
        <w:rPr>
          <w:rFonts w:ascii="Times New Roman" w:eastAsia="Times New Roman" w:hAnsi="Times New Roman" w:cs="Times New Roman"/>
          <w:b/>
          <w:sz w:val="28"/>
          <w:lang w:val="en-US"/>
        </w:rPr>
        <w:t>t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 of learning</w:t>
      </w: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3674D">
        <w:rPr>
          <w:rFonts w:ascii="Times New Roman" w:eastAsia="Times New Roman" w:hAnsi="Times New Roman" w:cs="Times New Roman"/>
          <w:b/>
          <w:sz w:val="28"/>
          <w:lang w:val="en-US"/>
        </w:rPr>
        <w:t xml:space="preserve">the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student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must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FF0516" w:rsidRDefault="00427D52" w:rsidP="00200DCA">
      <w:pPr>
        <w:tabs>
          <w:tab w:val="left" w:pos="142"/>
        </w:tabs>
        <w:spacing w:after="0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427D52">
        <w:rPr>
          <w:rFonts w:ascii="Times New Roman" w:eastAsia="Times New Roman" w:hAnsi="Times New Roman" w:cs="Times New Roman"/>
          <w:sz w:val="28"/>
          <w:lang w:val="en-US"/>
        </w:rPr>
        <w:t xml:space="preserve">know: the history of Ukrainian linguistics research 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 xml:space="preserve">and </w:t>
      </w:r>
      <w:r w:rsidRPr="00427D52">
        <w:rPr>
          <w:rFonts w:ascii="Times New Roman" w:eastAsia="Times New Roman" w:hAnsi="Times New Roman" w:cs="Times New Roman"/>
          <w:sz w:val="28"/>
          <w:lang w:val="en-US"/>
        </w:rPr>
        <w:t>development of general linguistics; the state of scientific study Slavic and non-Slavic languages in Ukraine;</w:t>
      </w:r>
      <w:r w:rsidR="00FF0516" w:rsidRPr="00FF0516">
        <w:rPr>
          <w:lang w:val="en-US"/>
        </w:rPr>
        <w:t xml:space="preserve"> </w:t>
      </w:r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 xml:space="preserve">the history of the Institute of </w:t>
      </w:r>
      <w:r w:rsidR="00FF051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>Linguistics named</w:t>
      </w:r>
      <w:r w:rsidR="00FF0516">
        <w:rPr>
          <w:rFonts w:ascii="Times New Roman" w:eastAsia="Times New Roman" w:hAnsi="Times New Roman" w:cs="Times New Roman"/>
          <w:sz w:val="28"/>
          <w:lang w:val="en-US"/>
        </w:rPr>
        <w:t xml:space="preserve"> after </w:t>
      </w:r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 xml:space="preserve"> O</w:t>
      </w:r>
      <w:r w:rsidR="00FF0516">
        <w:rPr>
          <w:rFonts w:ascii="Times New Roman" w:eastAsia="Times New Roman" w:hAnsi="Times New Roman" w:cs="Times New Roman"/>
          <w:sz w:val="28"/>
          <w:lang w:val="en-US"/>
        </w:rPr>
        <w:t xml:space="preserve">. O. </w:t>
      </w:r>
      <w:proofErr w:type="spellStart"/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>Potebnya</w:t>
      </w:r>
      <w:proofErr w:type="spellEnd"/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 xml:space="preserve"> NAS of Ukraine;</w:t>
      </w:r>
      <w:r w:rsidR="00FF051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>history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 xml:space="preserve"> of</w:t>
      </w:r>
      <w:r w:rsidR="00FF0516" w:rsidRPr="00FF0516">
        <w:rPr>
          <w:rFonts w:ascii="Times New Roman" w:eastAsia="Times New Roman" w:hAnsi="Times New Roman" w:cs="Times New Roman"/>
          <w:sz w:val="28"/>
          <w:lang w:val="en-US"/>
        </w:rPr>
        <w:t xml:space="preserve"> becoming the main sections of linguistic science; ways of forming language competence of future scientists;</w:t>
      </w:r>
    </w:p>
    <w:p w:rsidR="00F13D8D" w:rsidRPr="00427D52" w:rsidRDefault="00F13D8D" w:rsidP="00200DCA">
      <w:pPr>
        <w:tabs>
          <w:tab w:val="left" w:pos="142"/>
        </w:tabs>
        <w:spacing w:after="0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 xml:space="preserve">be </w:t>
      </w:r>
      <w:r w:rsidRPr="00F13D8D">
        <w:rPr>
          <w:rFonts w:ascii="Times New Roman" w:eastAsia="Times New Roman" w:hAnsi="Times New Roman" w:cs="Times New Roman"/>
          <w:sz w:val="28"/>
          <w:lang w:val="en-US"/>
        </w:rPr>
        <w:t xml:space="preserve">able to: assess the main achievements of national linguistics; characterize different theoretical principles of linguistic concepts; </w:t>
      </w:r>
      <w:r w:rsidR="004C07BB" w:rsidRPr="004C07BB">
        <w:rPr>
          <w:rFonts w:ascii="Times New Roman" w:eastAsia="Times New Roman" w:hAnsi="Times New Roman" w:cs="Times New Roman"/>
          <w:sz w:val="28"/>
          <w:lang w:val="en-US"/>
        </w:rPr>
        <w:t>orient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 xml:space="preserve"> in</w:t>
      </w:r>
      <w:r w:rsidRPr="00F13D8D">
        <w:rPr>
          <w:rFonts w:ascii="Times New Roman" w:eastAsia="Times New Roman" w:hAnsi="Times New Roman" w:cs="Times New Roman"/>
          <w:sz w:val="28"/>
          <w:lang w:val="en-US"/>
        </w:rPr>
        <w:t xml:space="preserve"> the modern linguistic environment.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Method of learning:</w:t>
      </w:r>
      <w:r w:rsidRPr="00CC79B4">
        <w:rPr>
          <w:lang w:val="en-US"/>
        </w:rPr>
        <w:t xml:space="preserve"> </w:t>
      </w:r>
      <w:r w:rsidR="004C07BB" w:rsidRPr="004C07BB">
        <w:rPr>
          <w:rFonts w:ascii="Times New Roman" w:eastAsia="Times New Roman" w:hAnsi="Times New Roman" w:cs="Times New Roman"/>
          <w:sz w:val="28"/>
          <w:lang w:val="en-US"/>
        </w:rPr>
        <w:t xml:space="preserve">auditorium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work</w:t>
      </w:r>
    </w:p>
    <w:p w:rsid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Necessary preliminary and related modules:</w:t>
      </w:r>
    </w:p>
    <w:p w:rsidR="00F13D8D" w:rsidRPr="00F13D8D" w:rsidRDefault="00F13D8D" w:rsidP="00200DCA">
      <w:p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13D8D">
        <w:rPr>
          <w:rFonts w:ascii="Times New Roman" w:eastAsia="Times New Roman" w:hAnsi="Times New Roman" w:cs="Times New Roman"/>
          <w:sz w:val="28"/>
          <w:lang w:val="en-US"/>
        </w:rPr>
        <w:t>Introduction to Linguistics</w:t>
      </w:r>
    </w:p>
    <w:p w:rsidR="00F13D8D" w:rsidRPr="00F13D8D" w:rsidRDefault="00F13D8D" w:rsidP="00200DCA">
      <w:p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13D8D">
        <w:rPr>
          <w:rFonts w:ascii="Times New Roman" w:eastAsia="Times New Roman" w:hAnsi="Times New Roman" w:cs="Times New Roman"/>
          <w:sz w:val="28"/>
          <w:lang w:val="en-US"/>
        </w:rPr>
        <w:t>General Linguistics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Content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module</w:t>
      </w:r>
      <w:proofErr w:type="spellEnd"/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  <w:r w:rsidR="00F13D8D" w:rsidRPr="00F13D8D">
        <w:rPr>
          <w:lang w:val="en-US"/>
        </w:rPr>
        <w:t xml:space="preserve"> </w:t>
      </w:r>
      <w:r w:rsidR="00F13D8D" w:rsidRPr="00F13D8D">
        <w:rPr>
          <w:rFonts w:ascii="Times New Roman" w:eastAsia="Times New Roman" w:hAnsi="Times New Roman" w:cs="Times New Roman"/>
          <w:sz w:val="28"/>
          <w:lang w:val="en-US"/>
        </w:rPr>
        <w:t>History</w:t>
      </w:r>
      <w:r w:rsidR="004C07BB" w:rsidRPr="004C07B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4C07BB" w:rsidRPr="00F13D8D">
        <w:rPr>
          <w:rFonts w:ascii="Times New Roman" w:eastAsia="Times New Roman" w:hAnsi="Times New Roman" w:cs="Times New Roman"/>
          <w:sz w:val="28"/>
          <w:lang w:val="en-US"/>
        </w:rPr>
        <w:t>of the</w:t>
      </w:r>
      <w:r w:rsidR="00F13D8D" w:rsidRPr="00F13D8D">
        <w:rPr>
          <w:rFonts w:ascii="Times New Roman" w:eastAsia="Times New Roman" w:hAnsi="Times New Roman" w:cs="Times New Roman"/>
          <w:sz w:val="28"/>
          <w:lang w:val="en-US"/>
        </w:rPr>
        <w:t xml:space="preserve"> study Ukrainian </w:t>
      </w:r>
      <w:r w:rsidR="004C07BB">
        <w:rPr>
          <w:rFonts w:ascii="Times New Roman" w:eastAsia="Times New Roman" w:hAnsi="Times New Roman" w:cs="Times New Roman"/>
          <w:sz w:val="28"/>
          <w:lang w:val="en-US"/>
        </w:rPr>
        <w:t>L</w:t>
      </w:r>
      <w:r w:rsidR="00F13D8D" w:rsidRPr="00F13D8D">
        <w:rPr>
          <w:rFonts w:ascii="Times New Roman" w:eastAsia="Times New Roman" w:hAnsi="Times New Roman" w:cs="Times New Roman"/>
          <w:sz w:val="28"/>
          <w:lang w:val="en-US"/>
        </w:rPr>
        <w:t>anguage. Old Ukrainian linguistics (stages I and II). The national Linguistics period of stay Ukraine within the Russian Empire (the end of XVIII - early. XX c.). Ukrainian linguistics of Soviet period (1917-1991 years). History of Ukrainian spelling. Linguistics in independent Ukraine.</w:t>
      </w:r>
    </w:p>
    <w:p w:rsidR="007640F2" w:rsidRPr="00476212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Recommended </w:t>
      </w:r>
      <w:r w:rsidR="004C07BB">
        <w:rPr>
          <w:rFonts w:ascii="Times New Roman" w:eastAsia="Times New Roman" w:hAnsi="Times New Roman" w:cs="Times New Roman"/>
          <w:b/>
          <w:sz w:val="28"/>
          <w:lang w:val="en-US"/>
        </w:rPr>
        <w:t>literature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476212" w:rsidRPr="00E06DF9" w:rsidRDefault="00476212" w:rsidP="00200DCA">
      <w:pPr>
        <w:pStyle w:val="a3"/>
        <w:tabs>
          <w:tab w:val="left" w:pos="142"/>
          <w:tab w:val="left" w:pos="851"/>
        </w:tabs>
        <w:spacing w:after="0"/>
        <w:ind w:left="-284" w:hanging="11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1.</w:t>
      </w:r>
      <w:r w:rsidRPr="00E06DF9">
        <w:rPr>
          <w:rFonts w:ascii="Times New Roman" w:hAnsi="Times New Roman" w:cs="Times New Roman"/>
          <w:sz w:val="24"/>
          <w:lang w:val="uk-UA"/>
        </w:rPr>
        <w:tab/>
        <w:t>Актуальні аспекти української лінгвістики // О. І. </w:t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Потапенко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Лінгводидактика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(курс лекцій). – К.: Міленіум, 2005. – С. 4 – 123.</w:t>
      </w:r>
    </w:p>
    <w:p w:rsidR="00476212" w:rsidRPr="00E06DF9" w:rsidRDefault="00476212" w:rsidP="00200DCA">
      <w:pPr>
        <w:pStyle w:val="a3"/>
        <w:tabs>
          <w:tab w:val="left" w:pos="142"/>
          <w:tab w:val="left" w:pos="851"/>
        </w:tabs>
        <w:spacing w:after="0"/>
        <w:ind w:left="-284" w:hanging="11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2.</w:t>
      </w:r>
      <w:r w:rsidRPr="00E06DF9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Бевзенко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С. П. Історія українського мовознавства. Історія вивчення української мови / С. П. </w:t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Бевзенко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>. – К.: Вища школа, 1991. – 231 с.</w:t>
      </w:r>
    </w:p>
    <w:p w:rsidR="00476212" w:rsidRPr="00E06DF9" w:rsidRDefault="00476212" w:rsidP="00200DCA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-284" w:hanging="1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Німчук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В. В. Мовознавство на Україні в ХІV – ХVІІ ст. / В. В. Німчук. – К.: Наук. думка, 1985. – 223 с.</w:t>
      </w:r>
    </w:p>
    <w:p w:rsidR="007640F2" w:rsidRPr="00476212" w:rsidRDefault="00476212" w:rsidP="00200DCA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-284" w:hanging="11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Павлюк М. В. Історія українського мовознавства ХІV – ХVІІІ ст.: конспект лекцій / М. В. Павлюк. – Одеса, 1970. – 36 с.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Forms and methods of training:</w:t>
      </w:r>
      <w:r w:rsidRPr="00CC79B4">
        <w:rPr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lectures, seminars, independent work</w:t>
      </w:r>
      <w:r w:rsidR="00F13D8D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F13D8D" w:rsidRPr="00F13D8D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Assessment methods and criteria:</w:t>
      </w:r>
      <w:r w:rsidR="00F13D8D" w:rsidRPr="00F13D8D">
        <w:rPr>
          <w:lang w:val="en-US"/>
        </w:rPr>
        <w:t xml:space="preserve"> </w:t>
      </w:r>
    </w:p>
    <w:p w:rsidR="00F13D8D" w:rsidRPr="00F13D8D" w:rsidRDefault="00F13D8D" w:rsidP="00200DCA">
      <w:p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13D8D">
        <w:rPr>
          <w:rFonts w:ascii="Times New Roman" w:eastAsia="Times New Roman" w:hAnsi="Times New Roman" w:cs="Times New Roman"/>
          <w:sz w:val="28"/>
          <w:lang w:val="en-US"/>
        </w:rPr>
        <w:t xml:space="preserve">• Current control (70%): seminar, testing, individual educational and research task, oral and written practical assignment. </w:t>
      </w:r>
    </w:p>
    <w:p w:rsidR="00CC79B4" w:rsidRPr="00F13D8D" w:rsidRDefault="00F13D8D" w:rsidP="00200DCA">
      <w:p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13D8D">
        <w:rPr>
          <w:rFonts w:ascii="Times New Roman" w:eastAsia="Times New Roman" w:hAnsi="Times New Roman" w:cs="Times New Roman"/>
          <w:sz w:val="28"/>
          <w:lang w:val="en-US"/>
        </w:rPr>
        <w:t>• Final control (30% exam): Final Tests</w:t>
      </w:r>
    </w:p>
    <w:p w:rsidR="00CC79B4" w:rsidRPr="00CC79B4" w:rsidRDefault="00CC79B4" w:rsidP="00200D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Language of instruction: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Ukrainian.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882AC8" w:rsidRPr="00E06DF9" w:rsidRDefault="00882AC8" w:rsidP="00200DCA">
      <w:pPr>
        <w:tabs>
          <w:tab w:val="left" w:pos="142"/>
        </w:tabs>
        <w:ind w:left="-284" w:hanging="11"/>
        <w:jc w:val="both"/>
        <w:rPr>
          <w:sz w:val="20"/>
        </w:rPr>
      </w:pPr>
    </w:p>
    <w:sectPr w:rsidR="00882AC8" w:rsidRPr="00E06DF9" w:rsidSect="002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1DC7"/>
    <w:multiLevelType w:val="hybridMultilevel"/>
    <w:tmpl w:val="FCA0270A"/>
    <w:lvl w:ilvl="0" w:tplc="4E64A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1426"/>
    <w:multiLevelType w:val="hybridMultilevel"/>
    <w:tmpl w:val="C2502F6E"/>
    <w:lvl w:ilvl="0" w:tplc="A15857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6DF9"/>
    <w:rsid w:val="0006159D"/>
    <w:rsid w:val="00200DCA"/>
    <w:rsid w:val="002265B6"/>
    <w:rsid w:val="00240249"/>
    <w:rsid w:val="00380840"/>
    <w:rsid w:val="00427D52"/>
    <w:rsid w:val="00457319"/>
    <w:rsid w:val="00476212"/>
    <w:rsid w:val="004C07BB"/>
    <w:rsid w:val="004E0776"/>
    <w:rsid w:val="00692AF9"/>
    <w:rsid w:val="00694857"/>
    <w:rsid w:val="00732378"/>
    <w:rsid w:val="007640F2"/>
    <w:rsid w:val="00882AC8"/>
    <w:rsid w:val="008B321A"/>
    <w:rsid w:val="00BB722F"/>
    <w:rsid w:val="00BF365A"/>
    <w:rsid w:val="00C06EA7"/>
    <w:rsid w:val="00CB4CF8"/>
    <w:rsid w:val="00CC79B4"/>
    <w:rsid w:val="00D12C61"/>
    <w:rsid w:val="00E06DF9"/>
    <w:rsid w:val="00E3674D"/>
    <w:rsid w:val="00F13D8D"/>
    <w:rsid w:val="00F2512D"/>
    <w:rsid w:val="00FC5F72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F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D6DC-BF54-45EA-BD19-2FE9356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2015-09-30T13:13:00Z</dcterms:created>
  <dcterms:modified xsi:type="dcterms:W3CDTF">2015-11-04T12:54:00Z</dcterms:modified>
</cp:coreProperties>
</file>