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B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Назва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026B0">
        <w:rPr>
          <w:rFonts w:ascii="Times New Roman" w:hAnsi="Times New Roman" w:cs="Times New Roman"/>
          <w:sz w:val="20"/>
          <w:szCs w:val="20"/>
          <w:lang w:val="uk-UA"/>
        </w:rPr>
        <w:t>Фольклористика</w:t>
      </w:r>
      <w:r w:rsidR="007A020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C65FB" w:rsidRPr="00BC2DB0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Код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3B2970">
        <w:rPr>
          <w:rFonts w:ascii="Times New Roman" w:hAnsi="Times New Roman" w:cs="Times New Roman"/>
          <w:sz w:val="20"/>
          <w:szCs w:val="20"/>
          <w:lang w:val="uk-UA"/>
        </w:rPr>
        <w:t xml:space="preserve"> УЛУМН_8_ДВФ.03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Тип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3B2970" w:rsidRPr="003B2970">
        <w:rPr>
          <w:rFonts w:ascii="Arial" w:hAnsi="Arial" w:cs="Arial"/>
          <w:lang w:val="uk-UA"/>
        </w:rPr>
        <w:t xml:space="preserve"> </w:t>
      </w:r>
      <w:r w:rsidR="003B2970">
        <w:rPr>
          <w:rFonts w:ascii="Arial" w:hAnsi="Arial" w:cs="Arial"/>
          <w:lang w:val="uk-UA"/>
        </w:rPr>
        <w:t>Дисципліни вибору факультету</w:t>
      </w:r>
      <w:bookmarkStart w:id="0" w:name="_GoBack"/>
      <w:bookmarkEnd w:id="0"/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Семестр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7A020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534B">
        <w:rPr>
          <w:rFonts w:ascii="Times New Roman" w:hAnsi="Times New Roman" w:cs="Times New Roman"/>
          <w:sz w:val="20"/>
          <w:szCs w:val="20"/>
          <w:lang w:val="uk-UA"/>
        </w:rPr>
        <w:t>1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Обсяг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загальна кількість годин – </w:t>
      </w:r>
      <w:r w:rsidR="00FF534B">
        <w:rPr>
          <w:rFonts w:ascii="Times New Roman" w:hAnsi="Times New Roman" w:cs="Times New Roman"/>
          <w:sz w:val="20"/>
          <w:szCs w:val="20"/>
          <w:lang w:val="uk-UA"/>
        </w:rPr>
        <w:t>120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(кредитів ЄКТС – </w:t>
      </w:r>
      <w:r w:rsidR="00FF534B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), аудиторні години – </w:t>
      </w:r>
      <w:r w:rsidR="00FF534B">
        <w:rPr>
          <w:rFonts w:ascii="Times New Roman" w:hAnsi="Times New Roman" w:cs="Times New Roman"/>
          <w:sz w:val="20"/>
          <w:szCs w:val="20"/>
          <w:lang w:val="uk-UA"/>
        </w:rPr>
        <w:t>40 (лекції – 22, практичні заняття  − 18)</w:t>
      </w:r>
      <w:r w:rsidR="001A456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Викладач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7A020D">
        <w:rPr>
          <w:rFonts w:ascii="Times New Roman" w:hAnsi="Times New Roman" w:cs="Times New Roman"/>
          <w:sz w:val="20"/>
          <w:szCs w:val="20"/>
          <w:lang w:val="uk-UA"/>
        </w:rPr>
        <w:t>Мамчур Наталія Сергіївна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, кандидат педагогічних наук, доцент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Результати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C65FB" w:rsidRPr="00FA0CE7" w:rsidRDefault="00FC65FB" w:rsidP="008F797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У результаті вивчення модуля студент </w:t>
      </w: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повинен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8F797F" w:rsidRPr="008F797F" w:rsidRDefault="008F797F" w:rsidP="00FF534B">
      <w:p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F797F">
        <w:rPr>
          <w:rFonts w:ascii="Times New Roman" w:hAnsi="Times New Roman" w:cs="Times New Roman"/>
          <w:b/>
          <w:sz w:val="20"/>
          <w:szCs w:val="20"/>
          <w:lang w:val="uk-UA"/>
        </w:rPr>
        <w:t>знати:</w:t>
      </w:r>
    </w:p>
    <w:p w:rsidR="00FF534B" w:rsidRPr="00FF534B" w:rsidRDefault="00FF534B" w:rsidP="00FF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>основні напрями, течії, школи української фольклористики; специфічні риси фольклору в порівнянні з художньою літературою, найяскравіші зразки уснопоетичної творчості, їх ідейно-художню цінність</w:t>
      </w:r>
      <w:r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FF534B" w:rsidRPr="00FF534B" w:rsidRDefault="00FF534B" w:rsidP="00FF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Pr="00FF534B">
        <w:rPr>
          <w:rFonts w:ascii="Times New Roman" w:hAnsi="Times New Roman" w:cs="Times New Roman"/>
          <w:b/>
          <w:sz w:val="20"/>
          <w:szCs w:val="20"/>
          <w:lang w:val="uk-UA"/>
        </w:rPr>
        <w:t>міти:</w:t>
      </w:r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 самостійно опрацьовувати наукові першоджерела, збірники фольклорних текстів, визначати філософсько-естетичні основи, тенденції та стильові особливості фольклорних епох; аналізувати фольклорні твори, характеризувати їх ідейно-тематичні особливості, визначати приналежність до певного жанру, давати різнобічну оцінку фольклорних явищ в аспекті художньо-естетичних, національних і загальнолюдських морально-етичних цінностей.</w:t>
      </w:r>
    </w:p>
    <w:p w:rsidR="00FC65FB" w:rsidRPr="00FA0CE7" w:rsidRDefault="00FC65FB" w:rsidP="00675E5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4C46F5">
        <w:rPr>
          <w:rFonts w:ascii="Times New Roman" w:hAnsi="Times New Roman" w:cs="Times New Roman"/>
          <w:b/>
          <w:sz w:val="20"/>
          <w:szCs w:val="20"/>
          <w:lang w:val="uk-UA"/>
        </w:rPr>
        <w:t>Спосіб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аудиторні заняття</w:t>
      </w:r>
    </w:p>
    <w:p w:rsidR="0032360B" w:rsidRDefault="00FC65FB" w:rsidP="0032360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4C46F5">
        <w:rPr>
          <w:rFonts w:ascii="Times New Roman" w:hAnsi="Times New Roman" w:cs="Times New Roman"/>
          <w:b/>
          <w:sz w:val="20"/>
          <w:szCs w:val="20"/>
          <w:lang w:val="uk-UA"/>
        </w:rPr>
        <w:t>Необхідні обов’язкові попередні та супутні модулі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FF534B">
        <w:rPr>
          <w:rFonts w:ascii="Times New Roman" w:hAnsi="Times New Roman" w:cs="Times New Roman"/>
          <w:sz w:val="20"/>
          <w:szCs w:val="20"/>
          <w:lang w:val="uk-UA"/>
        </w:rPr>
        <w:t>теорія українознавчих досліджень, дитячий фольклор.</w:t>
      </w:r>
    </w:p>
    <w:p w:rsidR="00FF534B" w:rsidRPr="0032360B" w:rsidRDefault="00FC65FB" w:rsidP="0032360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32360B">
        <w:rPr>
          <w:rFonts w:ascii="Times New Roman" w:hAnsi="Times New Roman" w:cs="Times New Roman"/>
          <w:b/>
          <w:sz w:val="20"/>
          <w:szCs w:val="20"/>
          <w:lang w:val="uk-UA"/>
        </w:rPr>
        <w:t>Зміст модул</w:t>
      </w:r>
      <w:r w:rsidR="001A4564" w:rsidRPr="0032360B">
        <w:rPr>
          <w:rFonts w:ascii="Times New Roman" w:hAnsi="Times New Roman" w:cs="Times New Roman"/>
          <w:b/>
          <w:sz w:val="20"/>
          <w:szCs w:val="20"/>
          <w:lang w:val="uk-UA"/>
        </w:rPr>
        <w:t>я</w:t>
      </w:r>
      <w:r w:rsidR="00675E56" w:rsidRPr="0032360B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FF534B" w:rsidRPr="0032360B">
        <w:rPr>
          <w:rFonts w:ascii="Times New Roman" w:hAnsi="Times New Roman" w:cs="Times New Roman"/>
          <w:sz w:val="20"/>
          <w:szCs w:val="20"/>
          <w:lang w:val="uk-UA"/>
        </w:rPr>
        <w:t xml:space="preserve"> Зміст навчальної дисципліни «Фольклористика». </w:t>
      </w:r>
      <w:proofErr w:type="spellStart"/>
      <w:r w:rsidR="00FF534B" w:rsidRPr="0032360B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>Жанрологія</w:t>
      </w:r>
      <w:proofErr w:type="spellEnd"/>
      <w:r w:rsidR="00FF534B" w:rsidRPr="0032360B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 українського фольклору. </w:t>
      </w:r>
      <w:r w:rsidR="00FF534B" w:rsidRPr="0032360B">
        <w:rPr>
          <w:rFonts w:ascii="Times New Roman" w:hAnsi="Times New Roman" w:cs="Times New Roman"/>
          <w:sz w:val="20"/>
          <w:szCs w:val="20"/>
          <w:lang w:val="uk-UA"/>
        </w:rPr>
        <w:t xml:space="preserve">Напрями та школи фольклористики. Українська фольклористика другої половини ХІХ ст.: постаті, проблеми. Фольклористика ХХ ст. Роль українська фольклористика в руслі світової культури. </w:t>
      </w:r>
      <w:proofErr w:type="spellStart"/>
      <w:r w:rsidR="00FF534B" w:rsidRPr="0032360B">
        <w:rPr>
          <w:rFonts w:ascii="Times New Roman" w:hAnsi="Times New Roman" w:cs="Times New Roman"/>
          <w:sz w:val="20"/>
          <w:szCs w:val="20"/>
        </w:rPr>
        <w:t>Сучасна</w:t>
      </w:r>
      <w:proofErr w:type="spellEnd"/>
      <w:r w:rsidR="00FF534B" w:rsidRPr="003236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34B" w:rsidRPr="0032360B">
        <w:rPr>
          <w:rFonts w:ascii="Times New Roman" w:hAnsi="Times New Roman" w:cs="Times New Roman"/>
          <w:sz w:val="20"/>
          <w:szCs w:val="20"/>
        </w:rPr>
        <w:t>збирацька</w:t>
      </w:r>
      <w:proofErr w:type="spellEnd"/>
      <w:r w:rsidR="00FF534B" w:rsidRPr="0032360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F534B" w:rsidRPr="0032360B">
        <w:rPr>
          <w:rFonts w:ascii="Times New Roman" w:hAnsi="Times New Roman" w:cs="Times New Roman"/>
          <w:sz w:val="20"/>
          <w:szCs w:val="20"/>
        </w:rPr>
        <w:t>польова</w:t>
      </w:r>
      <w:proofErr w:type="spellEnd"/>
      <w:r w:rsidR="00FF534B" w:rsidRPr="0032360B">
        <w:rPr>
          <w:rFonts w:ascii="Times New Roman" w:hAnsi="Times New Roman" w:cs="Times New Roman"/>
          <w:sz w:val="20"/>
          <w:szCs w:val="20"/>
        </w:rPr>
        <w:t>) фольклористика</w:t>
      </w:r>
      <w:r w:rsidR="00FF534B" w:rsidRPr="0032360B">
        <w:rPr>
          <w:rFonts w:ascii="Times New Roman" w:hAnsi="Times New Roman" w:cs="Times New Roman"/>
          <w:sz w:val="20"/>
          <w:szCs w:val="20"/>
          <w:lang w:val="uk-UA"/>
        </w:rPr>
        <w:t>. Усно-писемна культура фольклористики – від традиції до сучасності.</w:t>
      </w:r>
    </w:p>
    <w:p w:rsidR="00FC65FB" w:rsidRPr="008F797F" w:rsidRDefault="00F338FD" w:rsidP="0032360B">
      <w:pPr>
        <w:pStyle w:val="a5"/>
        <w:numPr>
          <w:ilvl w:val="0"/>
          <w:numId w:val="2"/>
        </w:numPr>
        <w:spacing w:after="0"/>
        <w:jc w:val="both"/>
        <w:rPr>
          <w:sz w:val="20"/>
          <w:szCs w:val="20"/>
          <w:lang w:val="uk-UA"/>
        </w:rPr>
      </w:pPr>
      <w:r w:rsidRPr="008F797F">
        <w:rPr>
          <w:lang w:val="uk-UA"/>
        </w:rPr>
        <w:t xml:space="preserve"> </w:t>
      </w:r>
      <w:r w:rsidR="00FC65FB" w:rsidRPr="008F797F">
        <w:rPr>
          <w:b/>
          <w:sz w:val="20"/>
          <w:szCs w:val="20"/>
          <w:lang w:val="uk-UA"/>
        </w:rPr>
        <w:t>Рекомендована література</w:t>
      </w:r>
      <w:r w:rsidR="00FC65FB" w:rsidRPr="008F797F">
        <w:rPr>
          <w:sz w:val="20"/>
          <w:szCs w:val="20"/>
          <w:lang w:val="uk-UA"/>
        </w:rPr>
        <w:t xml:space="preserve">: 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Давидюк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В. Ф.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Походження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українського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фольклору: Конспект</w:t>
      </w:r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лекцій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Луцьк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>: Вежа, 2006. – 120 с.</w:t>
      </w:r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F534B" w:rsidRPr="00FF534B" w:rsidRDefault="00FF534B" w:rsidP="00FF53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34B">
        <w:rPr>
          <w:rFonts w:ascii="Times New Roman" w:hAnsi="Times New Roman" w:cs="Times New Roman"/>
          <w:sz w:val="20"/>
          <w:szCs w:val="20"/>
        </w:rPr>
        <w:t xml:space="preserve">Дмитренко М. К.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Українська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фольклористика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другої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половини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XIX ст.:</w:t>
      </w:r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постаті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>. – К.: Сталь, 2004. – 384 с.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>Дмитренко М. Українська фольклористика: історія, теорія, практика / Микола Дмитренко. – К.: Ред. часопису «Народознавство», 2001. – 576 c.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Руснак І.Є. Український фольклор : </w:t>
      </w:r>
      <w:proofErr w:type="spellStart"/>
      <w:r w:rsidRPr="00FF534B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FF534B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FF534B">
        <w:rPr>
          <w:rFonts w:ascii="Times New Roman" w:hAnsi="Times New Roman" w:cs="Times New Roman"/>
          <w:sz w:val="20"/>
          <w:szCs w:val="20"/>
          <w:lang w:val="uk-UA"/>
        </w:rPr>
        <w:t>. [2-ге видання] / І. Є. Руснак. – К. : Академія, 2012. – 304 с.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F534B">
        <w:rPr>
          <w:rFonts w:ascii="Times New Roman" w:hAnsi="Times New Roman" w:cs="Times New Roman"/>
          <w:sz w:val="20"/>
          <w:szCs w:val="20"/>
          <w:lang w:val="uk-UA"/>
        </w:rPr>
        <w:t>Таланчук</w:t>
      </w:r>
      <w:proofErr w:type="spellEnd"/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 О.М. Українознавство. Усна народна творчість: Навчально-методичний посібник. – К.: Либідь, 1998. – 248 c.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534B">
        <w:rPr>
          <w:rFonts w:ascii="Times New Roman" w:hAnsi="Times New Roman" w:cs="Times New Roman"/>
          <w:sz w:val="20"/>
          <w:szCs w:val="20"/>
          <w:lang w:val="uk-UA"/>
        </w:rPr>
        <w:t xml:space="preserve">Українські символи / За ред. М. Дмитренка. – К., 1943. - 140 c. 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Іваницький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А.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Українська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народна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музична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творчість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. – К.: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Музична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Україна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>, 2008. – С.17-32.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Лановик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М.,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Лановик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З.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Українська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усна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народна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творчість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FF534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F534B">
        <w:rPr>
          <w:rFonts w:ascii="Times New Roman" w:hAnsi="Times New Roman" w:cs="Times New Roman"/>
          <w:sz w:val="20"/>
          <w:szCs w:val="20"/>
        </w:rPr>
        <w:t>ідручник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. – К.: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Знання-Прес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, 2001. – 591 c. </w:t>
      </w:r>
    </w:p>
    <w:p w:rsidR="00FF534B" w:rsidRPr="00FF534B" w:rsidRDefault="00FF534B" w:rsidP="00FF5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Семеног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О.М.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Український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фольклор: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Навчальний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F534B">
        <w:rPr>
          <w:rFonts w:ascii="Times New Roman" w:hAnsi="Times New Roman" w:cs="Times New Roman"/>
          <w:sz w:val="20"/>
          <w:szCs w:val="20"/>
        </w:rPr>
        <w:t>пос</w:t>
      </w:r>
      <w:proofErr w:type="gramEnd"/>
      <w:r w:rsidRPr="00FF534B">
        <w:rPr>
          <w:rFonts w:ascii="Times New Roman" w:hAnsi="Times New Roman" w:cs="Times New Roman"/>
          <w:sz w:val="20"/>
          <w:szCs w:val="20"/>
        </w:rPr>
        <w:t>ібник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FF534B">
        <w:rPr>
          <w:rFonts w:ascii="Times New Roman" w:hAnsi="Times New Roman" w:cs="Times New Roman"/>
          <w:sz w:val="20"/>
          <w:szCs w:val="20"/>
        </w:rPr>
        <w:t>Глухів</w:t>
      </w:r>
      <w:proofErr w:type="spellEnd"/>
      <w:r w:rsidRPr="00FF534B">
        <w:rPr>
          <w:rFonts w:ascii="Times New Roman" w:hAnsi="Times New Roman" w:cs="Times New Roman"/>
          <w:sz w:val="20"/>
          <w:szCs w:val="20"/>
        </w:rPr>
        <w:t xml:space="preserve">: РВВ ГДПУ, 2004. – 256 с. </w:t>
      </w:r>
    </w:p>
    <w:p w:rsidR="008F797F" w:rsidRPr="00FF534B" w:rsidRDefault="00FF534B" w:rsidP="00FF534B">
      <w:pPr>
        <w:pStyle w:val="1"/>
        <w:numPr>
          <w:ilvl w:val="0"/>
          <w:numId w:val="17"/>
        </w:numPr>
        <w:jc w:val="both"/>
        <w:rPr>
          <w:sz w:val="20"/>
          <w:szCs w:val="20"/>
          <w:lang w:val="uk-UA"/>
        </w:rPr>
      </w:pPr>
      <w:proofErr w:type="spellStart"/>
      <w:r w:rsidRPr="00FF534B">
        <w:rPr>
          <w:sz w:val="20"/>
          <w:szCs w:val="20"/>
        </w:rPr>
        <w:t>Український</w:t>
      </w:r>
      <w:proofErr w:type="spellEnd"/>
      <w:r w:rsidRPr="00FF534B">
        <w:rPr>
          <w:sz w:val="20"/>
          <w:szCs w:val="20"/>
        </w:rPr>
        <w:t xml:space="preserve"> фольклор / Уклад. Н.П. </w:t>
      </w:r>
      <w:proofErr w:type="spellStart"/>
      <w:r w:rsidRPr="00FF534B">
        <w:rPr>
          <w:sz w:val="20"/>
          <w:szCs w:val="20"/>
        </w:rPr>
        <w:t>Сивачук</w:t>
      </w:r>
      <w:proofErr w:type="spellEnd"/>
      <w:r w:rsidRPr="00FF534B">
        <w:rPr>
          <w:sz w:val="20"/>
          <w:szCs w:val="20"/>
        </w:rPr>
        <w:t xml:space="preserve">. – Умань: ПП </w:t>
      </w:r>
      <w:proofErr w:type="spellStart"/>
      <w:r w:rsidRPr="00FF534B">
        <w:rPr>
          <w:sz w:val="20"/>
          <w:szCs w:val="20"/>
        </w:rPr>
        <w:t>Жовтий</w:t>
      </w:r>
      <w:proofErr w:type="spellEnd"/>
      <w:r w:rsidRPr="00FF534B">
        <w:rPr>
          <w:sz w:val="20"/>
          <w:szCs w:val="20"/>
        </w:rPr>
        <w:t xml:space="preserve"> О.О., 2011. – 283 с</w:t>
      </w:r>
      <w:proofErr w:type="gramStart"/>
      <w:r w:rsidRPr="00FF534B">
        <w:rPr>
          <w:sz w:val="20"/>
          <w:szCs w:val="20"/>
        </w:rPr>
        <w:t>.</w:t>
      </w:r>
      <w:r w:rsidR="008F797F" w:rsidRPr="00FF534B">
        <w:rPr>
          <w:sz w:val="20"/>
          <w:szCs w:val="20"/>
          <w:lang w:val="uk-UA"/>
        </w:rPr>
        <w:t>.</w:t>
      </w:r>
      <w:proofErr w:type="gramEnd"/>
    </w:p>
    <w:p w:rsidR="00062993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062993">
        <w:rPr>
          <w:rFonts w:ascii="Times New Roman" w:hAnsi="Times New Roman" w:cs="Times New Roman"/>
          <w:b/>
          <w:sz w:val="20"/>
          <w:szCs w:val="20"/>
          <w:lang w:val="uk-UA"/>
        </w:rPr>
        <w:t>Форми та методи навчання</w:t>
      </w:r>
      <w:r w:rsidRPr="00062993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8F797F">
        <w:rPr>
          <w:rFonts w:ascii="Times New Roman" w:hAnsi="Times New Roman" w:cs="Times New Roman"/>
          <w:sz w:val="20"/>
          <w:szCs w:val="20"/>
          <w:lang w:val="uk-UA"/>
        </w:rPr>
        <w:t xml:space="preserve">лекції, практичні заняття, </w:t>
      </w:r>
      <w:r w:rsidRPr="00062993">
        <w:rPr>
          <w:rFonts w:ascii="Times New Roman" w:hAnsi="Times New Roman" w:cs="Times New Roman"/>
          <w:sz w:val="20"/>
          <w:szCs w:val="20"/>
          <w:lang w:val="uk-UA"/>
        </w:rPr>
        <w:t>самостійна робота</w:t>
      </w:r>
    </w:p>
    <w:p w:rsidR="00FC65FB" w:rsidRPr="00062993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062993">
        <w:rPr>
          <w:rFonts w:ascii="Times New Roman" w:hAnsi="Times New Roman" w:cs="Times New Roman"/>
          <w:b/>
          <w:sz w:val="20"/>
          <w:szCs w:val="20"/>
          <w:lang w:val="uk-UA"/>
        </w:rPr>
        <w:t>Методи та критерії оцінювання</w:t>
      </w:r>
      <w:r w:rsidRPr="0006299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C65FB" w:rsidRPr="00FA0CE7" w:rsidRDefault="00FC65FB" w:rsidP="00F338FD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Поточний контроль (70%): поточне оцінювання на лабораторному занятті, тестування, оцінка за ІНДЗ, оцінка за усні та письмові практичні та лабораторні завдання та вправи;</w:t>
      </w:r>
    </w:p>
    <w:p w:rsidR="00FC65FB" w:rsidRPr="00FA0CE7" w:rsidRDefault="00FC65FB" w:rsidP="00F338FD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Підсумковий контроль (30% </w:t>
      </w:r>
      <w:r w:rsidR="00FF534B">
        <w:rPr>
          <w:rFonts w:ascii="Times New Roman" w:hAnsi="Times New Roman" w:cs="Times New Roman"/>
          <w:sz w:val="20"/>
          <w:szCs w:val="20"/>
          <w:lang w:val="uk-UA"/>
        </w:rPr>
        <w:t>екзамен</w:t>
      </w:r>
      <w:r w:rsidR="00CE77DF">
        <w:rPr>
          <w:rFonts w:ascii="Times New Roman" w:hAnsi="Times New Roman" w:cs="Times New Roman"/>
          <w:sz w:val="20"/>
          <w:szCs w:val="20"/>
          <w:lang w:val="uk-UA"/>
        </w:rPr>
        <w:t xml:space="preserve">): 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F797F">
        <w:rPr>
          <w:rFonts w:ascii="Times New Roman" w:hAnsi="Times New Roman" w:cs="Times New Roman"/>
          <w:sz w:val="20"/>
          <w:szCs w:val="20"/>
          <w:lang w:val="uk-UA"/>
        </w:rPr>
        <w:t>підсумков</w:t>
      </w:r>
      <w:r w:rsidR="00FF534B">
        <w:rPr>
          <w:rFonts w:ascii="Times New Roman" w:hAnsi="Times New Roman" w:cs="Times New Roman"/>
          <w:sz w:val="20"/>
          <w:szCs w:val="20"/>
          <w:lang w:val="uk-UA"/>
        </w:rPr>
        <w:t>а контрольна робота.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C65FB" w:rsidRPr="00FA0CE7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Мова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українська</w:t>
      </w:r>
    </w:p>
    <w:p w:rsidR="00FC65FB" w:rsidRDefault="00FC65FB" w:rsidP="00F338FD"/>
    <w:p w:rsidR="00FC65FB" w:rsidRDefault="00FC65FB" w:rsidP="00FC65FB"/>
    <w:p w:rsidR="00EA452E" w:rsidRDefault="003B2970"/>
    <w:sectPr w:rsidR="00EA452E" w:rsidSect="0077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5B"/>
    <w:multiLevelType w:val="hybridMultilevel"/>
    <w:tmpl w:val="B1B64336"/>
    <w:lvl w:ilvl="0" w:tplc="D1401E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5F09"/>
    <w:multiLevelType w:val="hybridMultilevel"/>
    <w:tmpl w:val="2E7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315EF"/>
    <w:multiLevelType w:val="hybridMultilevel"/>
    <w:tmpl w:val="57966FA6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1A49"/>
    <w:multiLevelType w:val="hybridMultilevel"/>
    <w:tmpl w:val="80E0A8A4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D076F34"/>
    <w:multiLevelType w:val="hybridMultilevel"/>
    <w:tmpl w:val="38B04514"/>
    <w:lvl w:ilvl="0" w:tplc="F2AC317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A1BDE"/>
    <w:multiLevelType w:val="hybridMultilevel"/>
    <w:tmpl w:val="7EE4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B14A7"/>
    <w:multiLevelType w:val="hybridMultilevel"/>
    <w:tmpl w:val="D758E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F0EEB"/>
    <w:multiLevelType w:val="hybridMultilevel"/>
    <w:tmpl w:val="EC147910"/>
    <w:lvl w:ilvl="0" w:tplc="C652BA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F0B62"/>
    <w:multiLevelType w:val="hybridMultilevel"/>
    <w:tmpl w:val="ADE2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E79B2"/>
    <w:multiLevelType w:val="hybridMultilevel"/>
    <w:tmpl w:val="2EC0E312"/>
    <w:lvl w:ilvl="0" w:tplc="E2E04B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AE42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7148B5"/>
    <w:multiLevelType w:val="hybridMultilevel"/>
    <w:tmpl w:val="3314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A714F"/>
    <w:multiLevelType w:val="hybridMultilevel"/>
    <w:tmpl w:val="3A3EDD78"/>
    <w:lvl w:ilvl="0" w:tplc="F56CB8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BE73E6"/>
    <w:multiLevelType w:val="hybridMultilevel"/>
    <w:tmpl w:val="2A8E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0B2"/>
    <w:rsid w:val="00062993"/>
    <w:rsid w:val="000C4171"/>
    <w:rsid w:val="00176439"/>
    <w:rsid w:val="001A4564"/>
    <w:rsid w:val="0032360B"/>
    <w:rsid w:val="0032793A"/>
    <w:rsid w:val="00395B2F"/>
    <w:rsid w:val="003A47CD"/>
    <w:rsid w:val="003B2970"/>
    <w:rsid w:val="004C46F5"/>
    <w:rsid w:val="004D2B50"/>
    <w:rsid w:val="005B74C2"/>
    <w:rsid w:val="00675E56"/>
    <w:rsid w:val="00772BA4"/>
    <w:rsid w:val="007820E2"/>
    <w:rsid w:val="007A020D"/>
    <w:rsid w:val="008C70B2"/>
    <w:rsid w:val="008F797F"/>
    <w:rsid w:val="0095798D"/>
    <w:rsid w:val="00993755"/>
    <w:rsid w:val="009B272A"/>
    <w:rsid w:val="00B44C7F"/>
    <w:rsid w:val="00BD7466"/>
    <w:rsid w:val="00CE77DF"/>
    <w:rsid w:val="00D64968"/>
    <w:rsid w:val="00DF2FEE"/>
    <w:rsid w:val="00E026B0"/>
    <w:rsid w:val="00F3264C"/>
    <w:rsid w:val="00F338FD"/>
    <w:rsid w:val="00FA74FB"/>
    <w:rsid w:val="00FC65FB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  <w:style w:type="paragraph" w:styleId="a4">
    <w:name w:val="Normal (Web)"/>
    <w:basedOn w:val="a"/>
    <w:rsid w:val="001A45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E56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675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8F797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8F7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8F7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FF534B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F534B"/>
    <w:pPr>
      <w:widowControl w:val="0"/>
      <w:shd w:val="clear" w:color="auto" w:fill="FFFFFF"/>
      <w:spacing w:before="600" w:after="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a7">
    <w:name w:val="Основной текст_"/>
    <w:link w:val="2"/>
    <w:rsid w:val="00FF534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F534B"/>
    <w:pPr>
      <w:widowControl w:val="0"/>
      <w:shd w:val="clear" w:color="auto" w:fill="FFFFFF"/>
      <w:spacing w:after="0" w:line="322" w:lineRule="exact"/>
      <w:ind w:hanging="340"/>
    </w:pPr>
    <w:rPr>
      <w:sz w:val="26"/>
      <w:szCs w:val="26"/>
    </w:rPr>
  </w:style>
  <w:style w:type="paragraph" w:styleId="a8">
    <w:name w:val="Title"/>
    <w:basedOn w:val="a"/>
    <w:link w:val="a9"/>
    <w:qFormat/>
    <w:rsid w:val="00FF53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FF534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FR2">
    <w:name w:val="FR2"/>
    <w:rsid w:val="00FF534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Denusyk</dc:creator>
  <cp:keywords/>
  <dc:description/>
  <cp:lastModifiedBy>Маша</cp:lastModifiedBy>
  <cp:revision>10</cp:revision>
  <dcterms:created xsi:type="dcterms:W3CDTF">2015-09-27T16:57:00Z</dcterms:created>
  <dcterms:modified xsi:type="dcterms:W3CDTF">2015-10-21T15:05:00Z</dcterms:modified>
</cp:coreProperties>
</file>