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pacing w:val="-20"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pacing w:val="-20"/>
          <w:sz w:val="28"/>
          <w:szCs w:val="28"/>
          <w:lang w:val="uk-UA"/>
        </w:rPr>
        <w:t>МІНІСТЕРСТВО  ОСВІТИ   І   НАУКИ   УКРАЇНИ</w:t>
      </w: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pacing w:val="-20"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EC6B8B" w:rsidRPr="00EC6B8B" w:rsidRDefault="00EC6B8B" w:rsidP="00EC6B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ind w:left="3828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EC6B8B" w:rsidRPr="00EC6B8B" w:rsidRDefault="00EC6B8B" w:rsidP="00EC6B8B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>на засіданні вченої ради університету</w:t>
      </w:r>
    </w:p>
    <w:p w:rsidR="00EC6B8B" w:rsidRPr="00EC6B8B" w:rsidRDefault="00EC6B8B" w:rsidP="00EC6B8B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>«__» __________ 201_ р. протокол № ___;</w:t>
      </w:r>
    </w:p>
    <w:p w:rsidR="00EC6B8B" w:rsidRPr="00EC6B8B" w:rsidRDefault="00EC6B8B" w:rsidP="00EC6B8B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>Голова вченої ради університету,</w:t>
      </w:r>
    </w:p>
    <w:p w:rsidR="00EC6B8B" w:rsidRPr="00EC6B8B" w:rsidRDefault="00EC6B8B" w:rsidP="00EC6B8B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 xml:space="preserve">ректор </w:t>
      </w:r>
    </w:p>
    <w:p w:rsidR="00EC6B8B" w:rsidRPr="00EC6B8B" w:rsidRDefault="00EC6B8B" w:rsidP="00EC6B8B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 xml:space="preserve">____________ проф. О. І. Безлюдний </w:t>
      </w:r>
    </w:p>
    <w:p w:rsidR="00EC6B8B" w:rsidRPr="00EC6B8B" w:rsidRDefault="00EC6B8B" w:rsidP="00EC6B8B">
      <w:pPr>
        <w:spacing w:after="0" w:line="240" w:lineRule="auto"/>
        <w:ind w:firstLine="382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</w:p>
    <w:p w:rsidR="00EC6B8B" w:rsidRPr="00EC6B8B" w:rsidRDefault="00972F55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першого</w:t>
      </w:r>
      <w:r w:rsidR="00EC6B8B" w:rsidRPr="00EC6B8B">
        <w:rPr>
          <w:rFonts w:ascii="Times New Roman" w:hAnsi="Times New Roman"/>
          <w:b/>
          <w:sz w:val="28"/>
          <w:szCs w:val="28"/>
          <w:lang w:val="uk-UA"/>
        </w:rPr>
        <w:t xml:space="preserve"> рівня вищої освіти (</w:t>
      </w: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  <w:r w:rsidR="00EC6B8B" w:rsidRPr="00EC6B8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Галузь знань: 01 Освіта</w:t>
      </w: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Спеціальність: 014.01 Середня освіта (Українська мова і література)</w:t>
      </w: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 xml:space="preserve">Спеціалізація: </w:t>
      </w:r>
      <w:r w:rsidR="000E77F2">
        <w:rPr>
          <w:rFonts w:ascii="Times New Roman" w:hAnsi="Times New Roman"/>
          <w:b/>
          <w:sz w:val="28"/>
          <w:szCs w:val="28"/>
          <w:lang w:val="uk-UA"/>
        </w:rPr>
        <w:t xml:space="preserve">англійська мова </w:t>
      </w: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 xml:space="preserve">Умань </w:t>
      </w:r>
      <w:bookmarkStart w:id="0" w:name="_GoBack"/>
      <w:bookmarkEnd w:id="0"/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22AA" w:rsidRDefault="00EC6B8B" w:rsidP="00590A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504367" w:rsidRPr="008A6C1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="002022AA" w:rsidRPr="008A6C11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</w:p>
    <w:p w:rsidR="002022AA" w:rsidRDefault="002022AA" w:rsidP="00590A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освітній ступінь «бакалавр»</w:t>
      </w:r>
    </w:p>
    <w:p w:rsidR="002022AA" w:rsidRPr="008A6C11" w:rsidRDefault="002022AA" w:rsidP="00590A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 спеціальністю 014 Середня освіта (Українська мова і література)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97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5"/>
        <w:gridCol w:w="15"/>
        <w:gridCol w:w="2347"/>
        <w:gridCol w:w="6458"/>
      </w:tblGrid>
      <w:tr w:rsidR="002022AA" w:rsidRPr="0062599C" w:rsidTr="009578A0">
        <w:trPr>
          <w:trHeight w:val="555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2599C">
              <w:rPr>
                <w:rFonts w:ascii="Times New Roman" w:hAnsi="Times New Roman"/>
                <w:b/>
                <w:i/>
                <w:lang w:val="uk-UA"/>
              </w:rPr>
              <w:t>Тип диплома та обсяг програми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>Одиничний ступінь, 240 кредитів ЄКТС / 3 роки 10 місяців</w:t>
            </w:r>
          </w:p>
        </w:tc>
      </w:tr>
      <w:tr w:rsidR="002022AA" w:rsidRPr="0062599C" w:rsidTr="009578A0">
        <w:trPr>
          <w:trHeight w:val="649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2599C">
              <w:rPr>
                <w:rFonts w:ascii="Times New Roman" w:hAnsi="Times New Roman"/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Тичини, Україна</w:t>
            </w:r>
          </w:p>
        </w:tc>
      </w:tr>
      <w:tr w:rsidR="002022AA" w:rsidRPr="00733E0E" w:rsidTr="009578A0">
        <w:trPr>
          <w:trHeight w:val="575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2599C">
              <w:rPr>
                <w:rFonts w:ascii="Times New Roman" w:hAnsi="Times New Roman"/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Акредитаційна комісія України </w:t>
            </w:r>
          </w:p>
        </w:tc>
      </w:tr>
      <w:tr w:rsidR="002022AA" w:rsidRPr="0062599C" w:rsidTr="009578A0">
        <w:trPr>
          <w:trHeight w:val="483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Рівень програми, тип диплому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Перший рівень вищої освіти, одиничний </w:t>
            </w:r>
          </w:p>
        </w:tc>
      </w:tr>
      <w:tr w:rsidR="002022AA" w:rsidRPr="00733E0E" w:rsidTr="009578A0">
        <w:trPr>
          <w:trHeight w:val="561"/>
        </w:trPr>
        <w:tc>
          <w:tcPr>
            <w:tcW w:w="3248" w:type="dxa"/>
            <w:gridSpan w:val="4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Галузь знань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F031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>01 Освіта</w:t>
            </w:r>
          </w:p>
        </w:tc>
      </w:tr>
      <w:tr w:rsidR="002022AA" w:rsidRPr="000A5CD7" w:rsidTr="009578A0">
        <w:trPr>
          <w:trHeight w:val="561"/>
        </w:trPr>
        <w:tc>
          <w:tcPr>
            <w:tcW w:w="3248" w:type="dxa"/>
            <w:gridSpan w:val="4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Академічна кваліфікація</w:t>
            </w:r>
          </w:p>
        </w:tc>
        <w:tc>
          <w:tcPr>
            <w:tcW w:w="6458" w:type="dxa"/>
            <w:vAlign w:val="center"/>
          </w:tcPr>
          <w:p w:rsidR="002022AA" w:rsidRPr="003F32E8" w:rsidRDefault="002022AA" w:rsidP="00F031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освіти</w:t>
            </w:r>
          </w:p>
        </w:tc>
      </w:tr>
      <w:tr w:rsidR="002022AA" w:rsidRPr="000E77F2" w:rsidTr="009578A0">
        <w:trPr>
          <w:trHeight w:val="561"/>
        </w:trPr>
        <w:tc>
          <w:tcPr>
            <w:tcW w:w="3248" w:type="dxa"/>
            <w:gridSpan w:val="4"/>
            <w:vAlign w:val="center"/>
          </w:tcPr>
          <w:p w:rsidR="002022AA" w:rsidRPr="003F32E8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Професійна кваліфікація</w:t>
            </w:r>
          </w:p>
        </w:tc>
        <w:tc>
          <w:tcPr>
            <w:tcW w:w="6458" w:type="dxa"/>
            <w:vAlign w:val="center"/>
          </w:tcPr>
          <w:p w:rsidR="002022AA" w:rsidRPr="00E31E9B" w:rsidRDefault="002022AA" w:rsidP="005043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вчитель української мови і літератури та зарубіжної літератури, вчитель </w:t>
            </w:r>
            <w:r w:rsidR="000E77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англійської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мови</w:t>
            </w:r>
            <w:r w:rsidR="000E77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основної школи</w:t>
            </w:r>
          </w:p>
        </w:tc>
      </w:tr>
      <w:tr w:rsidR="002022AA" w:rsidRPr="000E77F2" w:rsidTr="009578A0">
        <w:trPr>
          <w:trHeight w:val="173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310"/>
        </w:trPr>
        <w:tc>
          <w:tcPr>
            <w:tcW w:w="901" w:type="dxa"/>
            <w:gridSpan w:val="3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Мета програми</w:t>
            </w:r>
          </w:p>
        </w:tc>
      </w:tr>
      <w:tr w:rsidR="002022AA" w:rsidRPr="00504367" w:rsidTr="009578A0">
        <w:trPr>
          <w:trHeight w:val="1274"/>
        </w:trPr>
        <w:tc>
          <w:tcPr>
            <w:tcW w:w="901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2022AA" w:rsidRPr="0062599C" w:rsidRDefault="002022AA" w:rsidP="002F634D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Забезпечити освіту в галузі української мови і літератури із широким доступом до працевлаштування, підготувати студентів до педагогічної діяльності з можливістю подальшого навчання, надати їм ґрунтовні знання з української мови та літератури, сформувати креативний підхід до розуміння особливостей розвитку української мови та літератури в діахронії і синхронії.</w:t>
            </w:r>
          </w:p>
        </w:tc>
      </w:tr>
      <w:tr w:rsidR="002022AA" w:rsidRPr="00504367" w:rsidTr="009578A0">
        <w:trPr>
          <w:trHeight w:val="249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27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Характеристика програми</w:t>
            </w:r>
          </w:p>
        </w:tc>
      </w:tr>
      <w:tr w:rsidR="002022AA" w:rsidRPr="0062599C" w:rsidTr="007177A6">
        <w:trPr>
          <w:trHeight w:val="1124"/>
        </w:trPr>
        <w:tc>
          <w:tcPr>
            <w:tcW w:w="871" w:type="dxa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590A41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Предметна галузь, напрям</w:t>
            </w:r>
          </w:p>
        </w:tc>
        <w:tc>
          <w:tcPr>
            <w:tcW w:w="6458" w:type="dxa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Українська мова і література, мультидисциплінарна; галузь знань – українська мова та дотичні – російська мова, польська мова, теорія комунікації, знання іноземної – бажано. Програма передбачає такі компоненти:</w:t>
            </w:r>
          </w:p>
          <w:p w:rsidR="002022AA" w:rsidRPr="0062599C" w:rsidRDefault="00504367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цикл загальної підготовки (86</w:t>
            </w:r>
            <w:r w:rsidR="002022AA" w:rsidRPr="0062599C">
              <w:rPr>
                <w:rFonts w:ascii="Times New Roman" w:hAnsi="Times New Roman"/>
                <w:lang w:val="uk-UA"/>
              </w:rPr>
              <w:t xml:space="preserve"> кредитів ЄКТС, 2</w:t>
            </w:r>
            <w:r>
              <w:rPr>
                <w:rFonts w:ascii="Times New Roman" w:hAnsi="Times New Roman"/>
                <w:lang w:val="uk-UA"/>
              </w:rPr>
              <w:t>580</w:t>
            </w:r>
            <w:r w:rsidR="002022AA" w:rsidRPr="0062599C">
              <w:rPr>
                <w:rFonts w:ascii="Times New Roman" w:hAnsi="Times New Roman"/>
                <w:lang w:val="uk-UA"/>
              </w:rPr>
              <w:t> годин);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цикл професійної підготовки (67 кредитів ЄКТС, 2010 годин; разом з практичною підготовкою);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дисципліни вільного вибору (60 кредитів ЄКТС, 1800 годин);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практична підготовка – 24 кредити;</w:t>
            </w:r>
          </w:p>
          <w:p w:rsidR="002022AA" w:rsidRPr="0062599C" w:rsidRDefault="002022AA" w:rsidP="005043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атестація – </w:t>
            </w:r>
            <w:r w:rsidR="00504367">
              <w:rPr>
                <w:rFonts w:ascii="Times New Roman" w:hAnsi="Times New Roman"/>
                <w:lang w:val="uk-UA"/>
              </w:rPr>
              <w:t>3</w:t>
            </w:r>
            <w:r w:rsidRPr="0062599C">
              <w:rPr>
                <w:rFonts w:ascii="Times New Roman" w:hAnsi="Times New Roman"/>
                <w:lang w:val="uk-UA"/>
              </w:rPr>
              <w:t xml:space="preserve"> кредит</w:t>
            </w:r>
            <w:r w:rsidR="00504367">
              <w:rPr>
                <w:rFonts w:ascii="Times New Roman" w:hAnsi="Times New Roman"/>
                <w:lang w:val="uk-UA"/>
              </w:rPr>
              <w:t>и</w:t>
            </w:r>
            <w:r w:rsidRPr="0062599C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2022AA" w:rsidRPr="0062599C" w:rsidTr="009578A0">
        <w:trPr>
          <w:trHeight w:val="643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458" w:type="dxa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Загальна освіта за предметною галуззю з урахуванням спеціалізацій.</w:t>
            </w:r>
          </w:p>
        </w:tc>
      </w:tr>
      <w:tr w:rsidR="002022AA" w:rsidRPr="00504367" w:rsidTr="009578A0">
        <w:trPr>
          <w:trHeight w:val="105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Спрямованість  програми</w:t>
            </w:r>
          </w:p>
        </w:tc>
        <w:tc>
          <w:tcPr>
            <w:tcW w:w="6458" w:type="dxa"/>
          </w:tcPr>
          <w:p w:rsidR="002022AA" w:rsidRPr="0062599C" w:rsidRDefault="002022AA" w:rsidP="007177A6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Програма спрямована на формування високого рівня  знань з української мови і літератури, комунікативних та міжособистісних навичок спілкування рідною та іноземною мовами. </w:t>
            </w:r>
          </w:p>
        </w:tc>
      </w:tr>
      <w:tr w:rsidR="002022AA" w:rsidRPr="00504367" w:rsidTr="007177A6">
        <w:trPr>
          <w:trHeight w:val="1084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Особливості програми</w:t>
            </w:r>
          </w:p>
        </w:tc>
        <w:tc>
          <w:tcPr>
            <w:tcW w:w="6458" w:type="dxa"/>
          </w:tcPr>
          <w:p w:rsidR="002022AA" w:rsidRPr="0062599C" w:rsidRDefault="002022AA" w:rsidP="007177A6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Успішне завершення програми забезпечить фундаментальні та професійно зорієнтовані знання і вміння, здатність здійснювати освітню діяльність у галузі української мови і літератури та суміжних спеціальностей (спеціалізацій).</w:t>
            </w:r>
          </w:p>
        </w:tc>
      </w:tr>
      <w:tr w:rsidR="002022AA" w:rsidRPr="00504367" w:rsidTr="009578A0">
        <w:trPr>
          <w:trHeight w:val="258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475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Працевлаштування та продовження освіти</w:t>
            </w:r>
          </w:p>
        </w:tc>
      </w:tr>
      <w:tr w:rsidR="002022AA" w:rsidRPr="00504367" w:rsidTr="009578A0">
        <w:trPr>
          <w:trHeight w:val="66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 xml:space="preserve">Працевлаштування </w:t>
            </w:r>
          </w:p>
        </w:tc>
        <w:tc>
          <w:tcPr>
            <w:tcW w:w="6458" w:type="dxa"/>
          </w:tcPr>
          <w:p w:rsidR="002022AA" w:rsidRPr="0062599C" w:rsidRDefault="002022AA" w:rsidP="00F0319D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Загальноосвітні навчальні заклади І–ІІІ ступенів, різноманітні фонди, спілки, фундації гуманітарного спрямування, музеї, мистецькі та культурні центри тощо.</w:t>
            </w:r>
          </w:p>
        </w:tc>
      </w:tr>
      <w:tr w:rsidR="002022AA" w:rsidRPr="0062599C" w:rsidTr="009578A0">
        <w:trPr>
          <w:trHeight w:val="282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458" w:type="dxa"/>
          </w:tcPr>
          <w:p w:rsidR="002022AA" w:rsidRPr="0062599C" w:rsidRDefault="002022AA" w:rsidP="000E4EFD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Здобуття освітнього ступеня «магістра» за відповідною спеціальністю.</w:t>
            </w:r>
          </w:p>
        </w:tc>
      </w:tr>
      <w:tr w:rsidR="002022AA" w:rsidRPr="0062599C" w:rsidTr="009578A0">
        <w:trPr>
          <w:trHeight w:val="220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447"/>
        </w:trPr>
        <w:tc>
          <w:tcPr>
            <w:tcW w:w="886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г</w:t>
            </w:r>
          </w:p>
        </w:tc>
        <w:tc>
          <w:tcPr>
            <w:tcW w:w="8820" w:type="dxa"/>
            <w:gridSpan w:val="3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Стиль та методика навчання</w:t>
            </w:r>
          </w:p>
        </w:tc>
      </w:tr>
      <w:tr w:rsidR="002022AA" w:rsidRPr="0062599C" w:rsidTr="009578A0">
        <w:trPr>
          <w:trHeight w:val="350"/>
        </w:trPr>
        <w:tc>
          <w:tcPr>
            <w:tcW w:w="886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62" w:type="dxa"/>
            <w:gridSpan w:val="2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458" w:type="dxa"/>
          </w:tcPr>
          <w:p w:rsidR="002022AA" w:rsidRPr="0062599C" w:rsidRDefault="002022AA" w:rsidP="002254F3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Студентоцентроване проблемно зорієнтоване навчання, самонавчання. Зв'язок лекцій із семінарськими, практичними, лабораторними заняттями, спеціальними та педагогічними практиками, проведення наукових дискусій, виконання   індивідуальних навчально-дослідного завдань,  презентації їх результатів, дистанційне навчання.</w:t>
            </w:r>
          </w:p>
        </w:tc>
      </w:tr>
      <w:tr w:rsidR="002022AA" w:rsidRPr="0062599C" w:rsidTr="009578A0">
        <w:trPr>
          <w:trHeight w:val="910"/>
        </w:trPr>
        <w:tc>
          <w:tcPr>
            <w:tcW w:w="886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62" w:type="dxa"/>
            <w:gridSpan w:val="2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Система оцінювання</w:t>
            </w:r>
          </w:p>
        </w:tc>
        <w:tc>
          <w:tcPr>
            <w:tcW w:w="6458" w:type="dxa"/>
          </w:tcPr>
          <w:p w:rsidR="002022AA" w:rsidRPr="0062599C" w:rsidRDefault="002022AA" w:rsidP="002254F3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Накопичувальна бально-рейтингова система; тестування знань і вмінь, виконання ІНДЗ, курсових проектів (робіт), рефератів.</w:t>
            </w:r>
          </w:p>
        </w:tc>
      </w:tr>
      <w:tr w:rsidR="002022AA" w:rsidRPr="0062599C" w:rsidTr="009578A0">
        <w:trPr>
          <w:trHeight w:val="279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41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д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Програмні компетентності</w:t>
            </w:r>
          </w:p>
        </w:tc>
      </w:tr>
      <w:tr w:rsidR="002022AA" w:rsidRPr="0062599C" w:rsidTr="001C2704">
        <w:trPr>
          <w:trHeight w:val="140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Загальні</w:t>
            </w:r>
          </w:p>
        </w:tc>
        <w:tc>
          <w:tcPr>
            <w:tcW w:w="6458" w:type="dxa"/>
          </w:tcPr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Аналіз та синтез.</w:t>
            </w:r>
            <w:r w:rsidRPr="0062599C">
              <w:rPr>
                <w:rFonts w:ascii="Times New Roman" w:hAnsi="Times New Roman"/>
                <w:lang w:val="uk-UA"/>
              </w:rPr>
              <w:t xml:space="preserve"> Здатність аналізувати, синтезувати, оцінювати, виявляти педагогічні проблеми і знаходити їх рішення; здатність учитися; поглиблювати власні знання, формувати навички дослідницької роботи.</w:t>
            </w:r>
          </w:p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 xml:space="preserve">Гнучкість мислення. </w:t>
            </w:r>
            <w:r w:rsidRPr="0062599C">
              <w:rPr>
                <w:rFonts w:ascii="Times New Roman" w:hAnsi="Times New Roman"/>
                <w:lang w:val="uk-UA"/>
              </w:rPr>
              <w:t xml:space="preserve">Формування гнучкого мислення, здатність застосувати набуті знання та компетентності в освітній галузі та повсякденному житті. </w:t>
            </w:r>
          </w:p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Групова робота.</w:t>
            </w:r>
            <w:r w:rsidRPr="0062599C">
              <w:rPr>
                <w:rFonts w:ascii="Times New Roman" w:hAnsi="Times New Roman"/>
                <w:lang w:val="uk-UA"/>
              </w:rPr>
              <w:t xml:space="preserve"> Здатність до міжособистісного спілкування; комунікаційні навички, здатність до рефлексії, навички роботи у групі (підгрупі); навички планування та управління часом; уміння приймати рішення. </w:t>
            </w:r>
          </w:p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Комунікативні навички</w:t>
            </w:r>
            <w:r w:rsidRPr="0062599C">
              <w:rPr>
                <w:rFonts w:ascii="Times New Roman" w:hAnsi="Times New Roman"/>
                <w:lang w:val="uk-UA"/>
              </w:rPr>
              <w:t xml:space="preserve">. Здатність фахово комунікувати вести </w:t>
            </w:r>
            <w:r w:rsidRPr="0062599C">
              <w:rPr>
                <w:rFonts w:ascii="Times New Roman" w:hAnsi="Times New Roman"/>
                <w:lang w:val="uk-UA"/>
              </w:rPr>
              <w:lastRenderedPageBreak/>
              <w:t xml:space="preserve">діалог,стисло і розгорнуто,  усно та письмово подавати матеріал. </w:t>
            </w:r>
          </w:p>
          <w:p w:rsidR="002022AA" w:rsidRPr="0062599C" w:rsidRDefault="002022AA" w:rsidP="002254F3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Етичні установки</w:t>
            </w:r>
            <w:r w:rsidRPr="0062599C">
              <w:rPr>
                <w:rFonts w:ascii="Times New Roman" w:hAnsi="Times New Roman"/>
                <w:lang w:val="uk-UA"/>
              </w:rPr>
              <w:t xml:space="preserve">. Дотримання етичних принципів як розуміння ролі досягнень філології у суспільстві, здатність критично мислити. </w:t>
            </w:r>
          </w:p>
        </w:tc>
      </w:tr>
      <w:tr w:rsidR="002022AA" w:rsidRPr="00504367" w:rsidTr="009578A0">
        <w:trPr>
          <w:trHeight w:val="557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Фахові</w:t>
            </w:r>
          </w:p>
        </w:tc>
        <w:tc>
          <w:tcPr>
            <w:tcW w:w="6458" w:type="dxa"/>
          </w:tcPr>
          <w:p w:rsidR="002022AA" w:rsidRPr="0062599C" w:rsidRDefault="002022AA" w:rsidP="009F6113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Розуміння структури та сутності філологічної науки, поділу її на мовознавчу та літературознавчу складові, усвідомлення специфіки кожної з них;</w:t>
            </w:r>
          </w:p>
          <w:p w:rsidR="002022AA" w:rsidRPr="0062599C" w:rsidRDefault="002022AA" w:rsidP="009F6113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розуміння лінгвістики як особливої науки, що вивчає структуру та функціонування мови; володіння знаннями з усіх розділів мовознавства, історії української мови та сучасної української мови;</w:t>
            </w:r>
          </w:p>
          <w:p w:rsidR="002022AA" w:rsidRPr="0062599C" w:rsidRDefault="002022AA" w:rsidP="009F6113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розуміння закономірностей літературного процесу, художнього значення літературного твору в контексті суспільно-літературного процесу певної культурно-історичної епохи, усвідомлення художньої своєрідності літературного твору і загальної типології художньо-літературної творчості; </w:t>
            </w:r>
          </w:p>
          <w:p w:rsidR="002022AA" w:rsidRPr="0062599C" w:rsidRDefault="002022AA" w:rsidP="009F6113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ефективне спілкування фаховою та іноземними (російська, польська, англійська, німецька, французька) мовами; </w:t>
            </w:r>
          </w:p>
          <w:p w:rsidR="002022AA" w:rsidRPr="0062599C" w:rsidRDefault="002022AA" w:rsidP="009F6113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реалізація знань із основних понять і концепцій сучасної мовознавчої та літературознавчої наук, вільне володіння мовознавчим та літературознавчим матеріалом;</w:t>
            </w:r>
          </w:p>
          <w:p w:rsidR="002022AA" w:rsidRPr="0062599C" w:rsidRDefault="002022AA" w:rsidP="009F6113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розуміння специфіки розвитку лінгвістичних і літературних процесів, їх зв’язку із суспільством, уміння використовувати ці знання у професійній діяльності; </w:t>
            </w:r>
          </w:p>
          <w:p w:rsidR="002022AA" w:rsidRPr="0062599C" w:rsidRDefault="002022AA" w:rsidP="009F6113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здатність оперативно засвоювати нові теорії, концепції, методики дослідження, як у галузі філології, так і на межі різних гуманітарних наук; уміння застосовувати теорію компаративістики;</w:t>
            </w:r>
          </w:p>
          <w:p w:rsidR="002022AA" w:rsidRPr="0062599C" w:rsidRDefault="002022AA" w:rsidP="009F6113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здатність застосовувати сучасні методи навчання в загальноосвітній школі; </w:t>
            </w:r>
          </w:p>
          <w:p w:rsidR="002022AA" w:rsidRPr="0062599C" w:rsidRDefault="002022AA" w:rsidP="009F6113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володіння інноваційними методами навчання української мови як іноземної; </w:t>
            </w:r>
          </w:p>
          <w:p w:rsidR="002022AA" w:rsidRPr="0062599C" w:rsidRDefault="002022AA" w:rsidP="009F6113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володіння сучасними методами отримання науково-бібліографічної інформації, навичками аналізу та інтерпретації гуманітарних текстів, навичками наукових досліджень у галузі філології;</w:t>
            </w:r>
          </w:p>
          <w:p w:rsidR="002022AA" w:rsidRPr="009F6113" w:rsidRDefault="002022AA" w:rsidP="009F6113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уміння застосовувати сучасні інформаційні технології в освітній діяльності.</w:t>
            </w:r>
          </w:p>
          <w:p w:rsidR="009F6113" w:rsidRPr="009F6113" w:rsidRDefault="009F6113" w:rsidP="009F611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644"/>
                <w:tab w:val="num" w:pos="7"/>
                <w:tab w:val="left" w:pos="283"/>
              </w:tabs>
              <w:autoSpaceDE w:val="0"/>
              <w:autoSpaceDN w:val="0"/>
              <w:adjustRightInd w:val="0"/>
              <w:spacing w:after="0"/>
              <w:ind w:left="6" w:right="10" w:firstLine="425"/>
              <w:jc w:val="both"/>
              <w:rPr>
                <w:rFonts w:ascii="Times New Roman" w:hAnsi="Times New Roman"/>
                <w:lang w:val="uk-UA"/>
              </w:rPr>
            </w:pPr>
            <w:r w:rsidRPr="009F6113">
              <w:rPr>
                <w:rFonts w:ascii="Times New Roman" w:hAnsi="Times New Roman"/>
                <w:lang w:val="uk-UA"/>
              </w:rPr>
              <w:t xml:space="preserve">здатність аналізувати, обирати й ефективно використовувати навчально-методичні комплекси з іноземної </w:t>
            </w:r>
            <w:r>
              <w:rPr>
                <w:rFonts w:ascii="Times New Roman" w:hAnsi="Times New Roman"/>
                <w:lang w:val="uk-UA"/>
              </w:rPr>
              <w:t>(англійської)</w:t>
            </w:r>
            <w:r w:rsidRPr="009F6113">
              <w:rPr>
                <w:rFonts w:ascii="Times New Roman" w:hAnsi="Times New Roman"/>
                <w:lang w:val="uk-UA"/>
              </w:rPr>
              <w:t xml:space="preserve"> мови;</w:t>
            </w:r>
          </w:p>
          <w:p w:rsidR="009F6113" w:rsidRPr="009F6113" w:rsidRDefault="009F6113" w:rsidP="009F6113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/>
              <w:ind w:left="6" w:firstLine="425"/>
              <w:jc w:val="both"/>
              <w:rPr>
                <w:rFonts w:ascii="Times New Roman" w:hAnsi="Times New Roman"/>
                <w:lang w:val="uk-UA"/>
              </w:rPr>
            </w:pPr>
            <w:r w:rsidRPr="009F6113">
              <w:rPr>
                <w:rFonts w:ascii="Times New Roman" w:hAnsi="Times New Roman"/>
                <w:lang w:val="uk-UA"/>
              </w:rPr>
              <w:t>здатність використовувати різні форми контролю навчальних досягнень учнів;</w:t>
            </w:r>
          </w:p>
          <w:p w:rsidR="006B15B9" w:rsidRPr="006B15B9" w:rsidRDefault="009F6113" w:rsidP="009F6113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6" w:firstLine="425"/>
              <w:jc w:val="both"/>
              <w:rPr>
                <w:rFonts w:ascii="Times New Roman" w:hAnsi="Times New Roman"/>
                <w:lang w:val="uk-UA"/>
              </w:rPr>
            </w:pPr>
            <w:r w:rsidRPr="009F6113">
              <w:rPr>
                <w:rFonts w:ascii="Times New Roman" w:hAnsi="Times New Roman"/>
                <w:lang w:val="uk-UA"/>
              </w:rPr>
              <w:t>здатність забезпечити освіту учнів засобами іноземної</w:t>
            </w:r>
            <w:r>
              <w:rPr>
                <w:rFonts w:ascii="Times New Roman" w:hAnsi="Times New Roman"/>
                <w:lang w:val="uk-UA"/>
              </w:rPr>
              <w:t xml:space="preserve"> (англійської)</w:t>
            </w:r>
            <w:r w:rsidRPr="009F6113">
              <w:rPr>
                <w:rFonts w:ascii="Times New Roman" w:hAnsi="Times New Roman"/>
                <w:lang w:val="uk-UA"/>
              </w:rPr>
              <w:t xml:space="preserve"> мови.</w:t>
            </w:r>
          </w:p>
          <w:p w:rsidR="00A04BC7" w:rsidRPr="009F6113" w:rsidRDefault="00A04BC7" w:rsidP="009F6113">
            <w:pPr>
              <w:spacing w:after="0" w:line="240" w:lineRule="auto"/>
              <w:ind w:left="433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022AA" w:rsidRPr="00504367" w:rsidTr="009578A0">
        <w:trPr>
          <w:trHeight w:val="170"/>
        </w:trPr>
        <w:tc>
          <w:tcPr>
            <w:tcW w:w="9706" w:type="dxa"/>
            <w:gridSpan w:val="5"/>
          </w:tcPr>
          <w:p w:rsidR="00FC13DE" w:rsidRPr="0062599C" w:rsidRDefault="00FC13DE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349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е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Програмні результати навчання</w:t>
            </w:r>
          </w:p>
        </w:tc>
      </w:tr>
      <w:tr w:rsidR="002022AA" w:rsidRPr="009F6113" w:rsidTr="009578A0">
        <w:trPr>
          <w:trHeight w:val="349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35" w:type="dxa"/>
            <w:gridSpan w:val="4"/>
          </w:tcPr>
          <w:p w:rsidR="002022AA" w:rsidRPr="002F1F7D" w:rsidRDefault="002022AA" w:rsidP="00E54F43">
            <w:pPr>
              <w:pStyle w:val="Default"/>
              <w:ind w:left="242"/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Використовуючи поглиблені знання професійно зорієнтованих гуманітарних дисциплін, спеціалізованих філологічних дисциплін, уміти здійснювати професійну освітню  діяльність;</w:t>
            </w:r>
          </w:p>
          <w:p w:rsidR="002022AA" w:rsidRPr="002F1F7D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lastRenderedPageBreak/>
              <w:t>визначати мовні явища, систематизувати матеріал та характеризувати його;</w:t>
            </w:r>
          </w:p>
          <w:p w:rsidR="002022AA" w:rsidRPr="002F1F7D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складати план і програму; визначати тематику контрольних завдань і творчих робіт; розробляти систему вправ; визначати основну, довідкову, спеціальну літературу для підготовки й написання контрольних завдань і творчих робіт;</w:t>
            </w:r>
          </w:p>
          <w:p w:rsidR="002022AA" w:rsidRPr="002F1F7D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застосовувати різні методи організації навчального процесу в загальноосвітній школі, організації позааудиторної та освітньо-виховної роботи, володіти сучасними освітніми технологіями та методами навчання;</w:t>
            </w:r>
          </w:p>
          <w:p w:rsidR="002022AA" w:rsidRPr="002F1F7D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здійснювати переклад з іноземних мов, застосовувати навички усного та писемного перекладів;</w:t>
            </w:r>
          </w:p>
          <w:p w:rsidR="002022AA" w:rsidRPr="002F1F7D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 xml:space="preserve">проводити уроки з української мови та літератури будь-якого типу, використовуючи відповідні методи; здійснювати підготовку і проводити урок з української мови </w:t>
            </w:r>
            <w:r w:rsidRPr="002F1F7D">
              <w:rPr>
                <w:color w:val="auto"/>
                <w:sz w:val="22"/>
                <w:lang w:val="uk-UA"/>
              </w:rPr>
              <w:t>у школі національної меншини</w:t>
            </w:r>
            <w:r w:rsidRPr="002F1F7D">
              <w:rPr>
                <w:sz w:val="22"/>
                <w:lang w:val="uk-UA"/>
              </w:rPr>
              <w:t>, використовуючи відповідні методи;</w:t>
            </w:r>
          </w:p>
          <w:p w:rsidR="002022AA" w:rsidRPr="002F1F7D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використовувати  знання професійно-орієнтованих гуманітарних та соціально-економічних дисциплін, навички викладання в загальноосвітній школі, навички науково-ділової комунікації (українською та іноземною мовами), керувати індивідуальною професійною науково-дослідною та викладацькою діяльністю;</w:t>
            </w:r>
          </w:p>
          <w:p w:rsidR="002022AA" w:rsidRPr="002F1F7D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використовуючи поглиблені знання спеціалізованих літературознавчих і мовознавчих дисциплін, уміти здійснювати аналіз, систематизацію та прогноз мовно-літературних явищ, розпізнавати, оцінювати та прогнозувати загальнокультурні, виховні, етичні наслідки певних процесів у мові та літературі; узагальнювати та систематизувати явища літературного процесу, виявляти закономірності функціонування мовних явищ;</w:t>
            </w:r>
          </w:p>
          <w:p w:rsidR="002022AA" w:rsidRPr="002F1F7D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 xml:space="preserve">реалізувати виховну мету уроку засобами української мови і літератури; </w:t>
            </w:r>
          </w:p>
          <w:p w:rsidR="002022AA" w:rsidRPr="002F1F7D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b/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контролювати рівень засвоєння явищ мовного та літературного процесів; визначати ступінь і глибину засвоєння учнями навчального матеріалу, використовуючи різноманітні прийоми й засоби контролю знань із мови та літератури.</w:t>
            </w:r>
          </w:p>
          <w:p w:rsidR="007177A6" w:rsidRPr="002F1F7D" w:rsidRDefault="007177A6" w:rsidP="007177A6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мати базові уявлення про дидактичну систему; знання основ ділового спілкування;</w:t>
            </w:r>
          </w:p>
          <w:p w:rsidR="007177A6" w:rsidRPr="002F1F7D" w:rsidRDefault="007177A6" w:rsidP="007177A6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володіти професійно-профільованими знаннями в галузі лексикології, теоретичної фонетики і граматики та стилістики іноземної мови;</w:t>
            </w:r>
          </w:p>
          <w:p w:rsidR="00641D0A" w:rsidRPr="002F1F7D" w:rsidRDefault="007177A6" w:rsidP="007177A6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sz w:val="22"/>
                <w:lang w:val="uk-UA"/>
              </w:rPr>
            </w:pPr>
            <w:r w:rsidRPr="002F1F7D">
              <w:rPr>
                <w:sz w:val="22"/>
                <w:lang w:val="uk-UA"/>
              </w:rPr>
              <w:t>володіти професійно-профільованими знаннями в галузі історії германських мов та лінгвокраїнознавства.</w:t>
            </w:r>
          </w:p>
          <w:p w:rsidR="00A04BC7" w:rsidRPr="00590A41" w:rsidRDefault="00A04BC7" w:rsidP="00641D0A">
            <w:pPr>
              <w:pStyle w:val="Default"/>
              <w:ind w:left="242"/>
              <w:jc w:val="both"/>
              <w:rPr>
                <w:b/>
                <w:lang w:val="uk-UA"/>
              </w:rPr>
            </w:pPr>
          </w:p>
        </w:tc>
      </w:tr>
    </w:tbl>
    <w:p w:rsidR="002022AA" w:rsidRDefault="002022AA" w:rsidP="00590A4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3B7C" w:rsidRDefault="00B73B7C" w:rsidP="00590A4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8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054"/>
      </w:tblGrid>
      <w:tr w:rsidR="00B73B7C" w:rsidRPr="006B6CE6" w:rsidTr="008B3DE9">
        <w:trPr>
          <w:trHeight w:val="281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B73B7C" w:rsidRPr="006B6CE6" w:rsidRDefault="00B73B7C" w:rsidP="008B3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B6CE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МОДУЛІ ОСВІТНЬОЇ</w:t>
            </w:r>
            <w:r w:rsidR="006B6CE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-ПРОФЕСІЙНОЇ</w:t>
            </w:r>
            <w:r w:rsidR="006B6CE6" w:rsidRPr="006B6CE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6B6CE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ПРОГРАМИ</w:t>
            </w:r>
          </w:p>
        </w:tc>
      </w:tr>
      <w:tr w:rsidR="00B73B7C" w:rsidRPr="006B6CE6" w:rsidTr="008B3DE9">
        <w:trPr>
          <w:trHeight w:val="285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І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Цикл загальної підготовки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ГП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Гуманітарна підготовка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ГП1.01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Історія та культура України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ГП1.02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Філософія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ГП1.03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Політична та соціологічна науки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ГП1.04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Іноземна мова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ГП1.05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Фізичне виховання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ФП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Фундаментальна підготовка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</w:rPr>
              <w:t>ФП1.01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Цивільний захист та охорона праці в галузі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ФП1.01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Охорона праці та безпека життєдіяльності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ФП1.02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Вікова фізіологія і шкільна гігієна з основами медзнань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ФП1.03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Сучасна українська літературна мова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ФП1.04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Історія української літератури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ІІ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Цикл професійної підготовки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ППП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Психолого-педагогічна підготовка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>ППП2.01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Педагогіка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ППП2.02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Психологія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ППП2.03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Методика навчання української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ППП2.04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Методика навчання української літератури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ППП2.05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Методика навчання зарубіжної літератури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НПП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Науково-предметна підготовка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Українознавство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НПП2.02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Історія зарубіжної літератури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НПП2.03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Вступ до мовознавства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НПП2.04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Вступ до літературознавства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НПП2.05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Старослов’янська мова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НПП2.06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Історична граматика української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НПП2.07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Ділова українська мова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НПП2.08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Фольклор</w:t>
            </w:r>
          </w:p>
        </w:tc>
      </w:tr>
      <w:tr w:rsidR="00B73B7C" w:rsidRPr="006B6CE6" w:rsidTr="008B3DE9">
        <w:trPr>
          <w:trHeight w:val="283"/>
        </w:trPr>
        <w:tc>
          <w:tcPr>
            <w:tcW w:w="9322" w:type="dxa"/>
            <w:gridSpan w:val="2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</w:p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ДИСЦИПЛІНИ ВІЛЬНОГО ВИБОРУ СТУДЕНТА</w:t>
            </w:r>
          </w:p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Блок № 1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B73B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6CE6">
              <w:rPr>
                <w:rFonts w:ascii="Times New Roman" w:hAnsi="Times New Roman"/>
                <w:sz w:val="26"/>
                <w:szCs w:val="26"/>
              </w:rPr>
              <w:t>Практичний курс англійської мови (ІІ)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ВВ1.02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B73B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6CE6">
              <w:rPr>
                <w:rFonts w:ascii="Times New Roman" w:hAnsi="Times New Roman"/>
                <w:sz w:val="26"/>
                <w:szCs w:val="26"/>
              </w:rPr>
              <w:t>Практичний курс англійської мови (ІІІ)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ВВ1.03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B73B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6CE6">
              <w:rPr>
                <w:rFonts w:ascii="Times New Roman" w:hAnsi="Times New Roman"/>
                <w:sz w:val="26"/>
                <w:szCs w:val="26"/>
              </w:rPr>
              <w:t>Практичний курс англійської мови (ІV)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ВВ1.04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B73B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6CE6">
              <w:rPr>
                <w:rFonts w:ascii="Times New Roman" w:hAnsi="Times New Roman"/>
                <w:sz w:val="26"/>
                <w:szCs w:val="26"/>
              </w:rPr>
              <w:t>Країнознавство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ВВ1.05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B73B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6CE6">
              <w:rPr>
                <w:rFonts w:ascii="Times New Roman" w:hAnsi="Times New Roman"/>
                <w:sz w:val="26"/>
                <w:szCs w:val="26"/>
              </w:rPr>
              <w:t>Лексикологія англійської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ВВ1.06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B73B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6CE6">
              <w:rPr>
                <w:rFonts w:ascii="Times New Roman" w:hAnsi="Times New Roman"/>
                <w:sz w:val="26"/>
                <w:szCs w:val="26"/>
              </w:rPr>
              <w:t>Історія англійської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ВВ1.07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B73B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6CE6">
              <w:rPr>
                <w:rFonts w:ascii="Times New Roman" w:hAnsi="Times New Roman"/>
                <w:sz w:val="26"/>
                <w:szCs w:val="26"/>
              </w:rPr>
              <w:t>Методика навчання англійської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ВВ1.08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Практичний та ономастичний аспект української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ВВ1.09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Дитяча література та практикум з виразного читання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ВВ1.10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Культура мовлення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ВВ1.11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Українська діалектологія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ВВ1.12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Стилістика української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ВВ1.13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Історія української літературної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ВВ1.14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ІК технології в галузі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ВВ1.15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Історія педагогіки</w:t>
            </w:r>
          </w:p>
        </w:tc>
      </w:tr>
      <w:tr w:rsidR="00B73B7C" w:rsidRPr="006B6CE6" w:rsidTr="008B3DE9">
        <w:trPr>
          <w:trHeight w:val="283"/>
        </w:trPr>
        <w:tc>
          <w:tcPr>
            <w:tcW w:w="9322" w:type="dxa"/>
            <w:gridSpan w:val="2"/>
            <w:vAlign w:val="center"/>
          </w:tcPr>
          <w:p w:rsidR="00B73B7C" w:rsidRPr="006B6CE6" w:rsidRDefault="00B73B7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B6CE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Блок 2</w:t>
            </w:r>
          </w:p>
        </w:tc>
      </w:tr>
      <w:tr w:rsidR="00897886" w:rsidRPr="006B6CE6" w:rsidTr="00861216">
        <w:trPr>
          <w:trHeight w:val="283"/>
        </w:trPr>
        <w:tc>
          <w:tcPr>
            <w:tcW w:w="2268" w:type="dxa"/>
            <w:vAlign w:val="center"/>
          </w:tcPr>
          <w:p w:rsidR="00897886" w:rsidRPr="006B6CE6" w:rsidRDefault="00897886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ВВ2.01</w:t>
            </w:r>
          </w:p>
        </w:tc>
        <w:tc>
          <w:tcPr>
            <w:tcW w:w="7054" w:type="dxa"/>
          </w:tcPr>
          <w:p w:rsidR="00897886" w:rsidRPr="006B6CE6" w:rsidRDefault="00897886" w:rsidP="00897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Практика усного і писемного мовлення (ІІ)</w:t>
            </w:r>
          </w:p>
        </w:tc>
      </w:tr>
      <w:tr w:rsidR="00897886" w:rsidRPr="006B6CE6" w:rsidTr="00861216">
        <w:trPr>
          <w:trHeight w:val="283"/>
        </w:trPr>
        <w:tc>
          <w:tcPr>
            <w:tcW w:w="2268" w:type="dxa"/>
            <w:vAlign w:val="center"/>
          </w:tcPr>
          <w:p w:rsidR="00897886" w:rsidRPr="006B6CE6" w:rsidRDefault="00897886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ВВ2.02</w:t>
            </w:r>
          </w:p>
        </w:tc>
        <w:tc>
          <w:tcPr>
            <w:tcW w:w="7054" w:type="dxa"/>
          </w:tcPr>
          <w:p w:rsidR="00897886" w:rsidRPr="006B6CE6" w:rsidRDefault="00897886" w:rsidP="00897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Практика усного і писемного мовлення (ІІІ)</w:t>
            </w:r>
          </w:p>
        </w:tc>
      </w:tr>
      <w:tr w:rsidR="00897886" w:rsidRPr="006B6CE6" w:rsidTr="00861216">
        <w:trPr>
          <w:trHeight w:val="283"/>
        </w:trPr>
        <w:tc>
          <w:tcPr>
            <w:tcW w:w="2268" w:type="dxa"/>
            <w:vAlign w:val="center"/>
          </w:tcPr>
          <w:p w:rsidR="00897886" w:rsidRPr="006B6CE6" w:rsidRDefault="00897886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ВВ2.03</w:t>
            </w:r>
          </w:p>
        </w:tc>
        <w:tc>
          <w:tcPr>
            <w:tcW w:w="7054" w:type="dxa"/>
          </w:tcPr>
          <w:p w:rsidR="00897886" w:rsidRPr="006B6CE6" w:rsidRDefault="00897886" w:rsidP="00897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Практика усного і писемного мовлення (ІV)</w:t>
            </w:r>
          </w:p>
        </w:tc>
      </w:tr>
      <w:tr w:rsidR="00897886" w:rsidRPr="006B6CE6" w:rsidTr="00861216">
        <w:trPr>
          <w:trHeight w:val="283"/>
        </w:trPr>
        <w:tc>
          <w:tcPr>
            <w:tcW w:w="2268" w:type="dxa"/>
            <w:vAlign w:val="center"/>
          </w:tcPr>
          <w:p w:rsidR="00897886" w:rsidRPr="006B6CE6" w:rsidRDefault="00897886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ВВ2.04</w:t>
            </w:r>
          </w:p>
        </w:tc>
        <w:tc>
          <w:tcPr>
            <w:tcW w:w="7054" w:type="dxa"/>
          </w:tcPr>
          <w:p w:rsidR="00897886" w:rsidRPr="006B6CE6" w:rsidRDefault="00897886" w:rsidP="00897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Стилістика англійської мови</w:t>
            </w:r>
          </w:p>
        </w:tc>
      </w:tr>
      <w:tr w:rsidR="00897886" w:rsidRPr="006B6CE6" w:rsidTr="00861216">
        <w:trPr>
          <w:trHeight w:val="283"/>
        </w:trPr>
        <w:tc>
          <w:tcPr>
            <w:tcW w:w="2268" w:type="dxa"/>
            <w:vAlign w:val="center"/>
          </w:tcPr>
          <w:p w:rsidR="00897886" w:rsidRPr="006B6CE6" w:rsidRDefault="00897886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ВВ2.05</w:t>
            </w:r>
          </w:p>
        </w:tc>
        <w:tc>
          <w:tcPr>
            <w:tcW w:w="7054" w:type="dxa"/>
          </w:tcPr>
          <w:p w:rsidR="00897886" w:rsidRPr="006B6CE6" w:rsidRDefault="00897886" w:rsidP="00897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Порівняльна лексикологія української та англійської мов</w:t>
            </w:r>
          </w:p>
        </w:tc>
      </w:tr>
      <w:tr w:rsidR="00897886" w:rsidRPr="006B6CE6" w:rsidTr="00861216">
        <w:trPr>
          <w:trHeight w:val="283"/>
        </w:trPr>
        <w:tc>
          <w:tcPr>
            <w:tcW w:w="2268" w:type="dxa"/>
            <w:vAlign w:val="center"/>
          </w:tcPr>
          <w:p w:rsidR="00897886" w:rsidRPr="006B6CE6" w:rsidRDefault="00897886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ВВ2.06</w:t>
            </w:r>
          </w:p>
        </w:tc>
        <w:tc>
          <w:tcPr>
            <w:tcW w:w="7054" w:type="dxa"/>
          </w:tcPr>
          <w:p w:rsidR="00897886" w:rsidRPr="006B6CE6" w:rsidRDefault="00897886" w:rsidP="00897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Аналіз підпучників з англійської мови</w:t>
            </w:r>
          </w:p>
        </w:tc>
      </w:tr>
      <w:tr w:rsidR="00897886" w:rsidRPr="006B6CE6" w:rsidTr="00861216">
        <w:trPr>
          <w:trHeight w:val="283"/>
        </w:trPr>
        <w:tc>
          <w:tcPr>
            <w:tcW w:w="2268" w:type="dxa"/>
            <w:vAlign w:val="center"/>
          </w:tcPr>
          <w:p w:rsidR="00897886" w:rsidRPr="006B6CE6" w:rsidRDefault="00897886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ВВ2.07</w:t>
            </w:r>
          </w:p>
        </w:tc>
        <w:tc>
          <w:tcPr>
            <w:tcW w:w="7054" w:type="dxa"/>
          </w:tcPr>
          <w:p w:rsidR="00897886" w:rsidRPr="006B6CE6" w:rsidRDefault="00897886" w:rsidP="00897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Теоретична граматика англійської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ВВ2.08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Практичний курс української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ВВ2.09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Українська література для дітей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ВВ2.10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Соціолінгвістика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ВВ2.11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Наріччя української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ВВ2.12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Функціональні стилі сучасної української мови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ВВ2.13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Історична лексикологія</w:t>
            </w:r>
          </w:p>
        </w:tc>
      </w:tr>
      <w:tr w:rsidR="00B73B7C" w:rsidRPr="006B6CE6" w:rsidTr="008B3DE9">
        <w:trPr>
          <w:trHeight w:val="283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ВВ2.14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Українська міфологія</w:t>
            </w:r>
          </w:p>
        </w:tc>
      </w:tr>
      <w:tr w:rsidR="00B73B7C" w:rsidRPr="006B6CE6" w:rsidTr="008B3DE9">
        <w:trPr>
          <w:trHeight w:val="60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>ВВ2.15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Українська лексикографія</w:t>
            </w:r>
          </w:p>
        </w:tc>
      </w:tr>
      <w:tr w:rsidR="00B73B7C" w:rsidRPr="006B6CE6" w:rsidTr="008B3DE9">
        <w:trPr>
          <w:trHeight w:val="60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П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Практична підготовка</w:t>
            </w:r>
          </w:p>
        </w:tc>
      </w:tr>
      <w:tr w:rsidR="00B73B7C" w:rsidRPr="006B6CE6" w:rsidTr="008B3DE9">
        <w:trPr>
          <w:trHeight w:val="60"/>
        </w:trPr>
        <w:tc>
          <w:tcPr>
            <w:tcW w:w="2268" w:type="dxa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П.1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Навчальна</w:t>
            </w: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(фольклорна, психолого-педагогічна, діалектологічна, фахова)</w:t>
            </w:r>
          </w:p>
        </w:tc>
      </w:tr>
      <w:tr w:rsidR="00B73B7C" w:rsidRPr="006B6CE6" w:rsidTr="008B3DE9">
        <w:trPr>
          <w:trHeight w:val="60"/>
        </w:trPr>
        <w:tc>
          <w:tcPr>
            <w:tcW w:w="2268" w:type="dxa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П.2</w:t>
            </w:r>
          </w:p>
        </w:tc>
        <w:tc>
          <w:tcPr>
            <w:tcW w:w="7054" w:type="dxa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Виробнича</w:t>
            </w:r>
            <w:r w:rsidRPr="006B6CE6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(педагогічна практика з фахових методик (пробні уроки), педагогічна* практика)</w:t>
            </w:r>
          </w:p>
        </w:tc>
      </w:tr>
      <w:tr w:rsidR="00B73B7C" w:rsidRPr="006B6CE6" w:rsidTr="008B3DE9">
        <w:trPr>
          <w:trHeight w:val="60"/>
        </w:trPr>
        <w:tc>
          <w:tcPr>
            <w:tcW w:w="2268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А </w:t>
            </w:r>
          </w:p>
        </w:tc>
        <w:tc>
          <w:tcPr>
            <w:tcW w:w="7054" w:type="dxa"/>
            <w:vAlign w:val="center"/>
          </w:tcPr>
          <w:p w:rsidR="00B73B7C" w:rsidRPr="006B6CE6" w:rsidRDefault="00B73B7C" w:rsidP="008B3D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</w:pPr>
            <w:r w:rsidRPr="006B6CE6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Атестація</w:t>
            </w:r>
          </w:p>
        </w:tc>
      </w:tr>
    </w:tbl>
    <w:p w:rsidR="00B73B7C" w:rsidRDefault="00B73B7C" w:rsidP="00590A4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4F87" w:rsidRDefault="002022AA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Гарант освітньої програми </w:t>
      </w:r>
    </w:p>
    <w:p w:rsidR="007177A6" w:rsidRDefault="002022AA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кандидат </w:t>
      </w:r>
      <w:r w:rsidR="00744F87">
        <w:rPr>
          <w:rFonts w:ascii="Times New Roman" w:hAnsi="Times New Roman"/>
          <w:sz w:val="28"/>
          <w:szCs w:val="28"/>
          <w:lang w:val="uk-UA"/>
        </w:rPr>
        <w:t>філоло</w:t>
      </w:r>
      <w:r>
        <w:rPr>
          <w:rFonts w:ascii="Times New Roman" w:hAnsi="Times New Roman"/>
          <w:sz w:val="28"/>
          <w:szCs w:val="28"/>
          <w:lang w:val="uk-UA"/>
        </w:rPr>
        <w:t xml:space="preserve">гічних наук, </w:t>
      </w:r>
    </w:p>
    <w:p w:rsidR="002022AA" w:rsidRDefault="007177A6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доцент</w:t>
      </w:r>
      <w:r w:rsidR="00202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113">
        <w:rPr>
          <w:rFonts w:ascii="Times New Roman" w:hAnsi="Times New Roman"/>
          <w:sz w:val="28"/>
          <w:szCs w:val="28"/>
          <w:lang w:val="uk-UA"/>
        </w:rPr>
        <w:tab/>
      </w:r>
      <w:r w:rsidR="009F6113">
        <w:rPr>
          <w:rFonts w:ascii="Times New Roman" w:hAnsi="Times New Roman"/>
          <w:sz w:val="28"/>
          <w:szCs w:val="28"/>
          <w:lang w:val="uk-UA"/>
        </w:rPr>
        <w:tab/>
      </w:r>
      <w:r w:rsidR="009F6113">
        <w:rPr>
          <w:rFonts w:ascii="Times New Roman" w:hAnsi="Times New Roman"/>
          <w:sz w:val="28"/>
          <w:szCs w:val="28"/>
          <w:lang w:val="uk-UA"/>
        </w:rPr>
        <w:tab/>
      </w:r>
      <w:r w:rsidR="009F6113">
        <w:rPr>
          <w:rFonts w:ascii="Times New Roman" w:hAnsi="Times New Roman"/>
          <w:sz w:val="28"/>
          <w:szCs w:val="28"/>
          <w:lang w:val="uk-UA"/>
        </w:rPr>
        <w:tab/>
      </w:r>
      <w:r w:rsidR="009F6113">
        <w:rPr>
          <w:rFonts w:ascii="Times New Roman" w:hAnsi="Times New Roman"/>
          <w:sz w:val="28"/>
          <w:szCs w:val="28"/>
          <w:lang w:val="uk-UA"/>
        </w:rPr>
        <w:tab/>
      </w:r>
      <w:r w:rsidR="009F6113">
        <w:rPr>
          <w:rFonts w:ascii="Times New Roman" w:hAnsi="Times New Roman"/>
          <w:sz w:val="28"/>
          <w:szCs w:val="28"/>
          <w:lang w:val="uk-UA"/>
        </w:rPr>
        <w:tab/>
      </w:r>
      <w:r w:rsidR="009F6113">
        <w:rPr>
          <w:rFonts w:ascii="Times New Roman" w:hAnsi="Times New Roman"/>
          <w:sz w:val="28"/>
          <w:szCs w:val="28"/>
          <w:lang w:val="uk-UA"/>
        </w:rPr>
        <w:tab/>
      </w:r>
      <w:r w:rsidR="009F6113">
        <w:rPr>
          <w:rFonts w:ascii="Times New Roman" w:hAnsi="Times New Roman"/>
          <w:sz w:val="28"/>
          <w:szCs w:val="28"/>
          <w:lang w:val="uk-UA"/>
        </w:rPr>
        <w:tab/>
      </w:r>
      <w:r w:rsidR="009F6113">
        <w:rPr>
          <w:rFonts w:ascii="Times New Roman" w:hAnsi="Times New Roman"/>
          <w:sz w:val="28"/>
          <w:szCs w:val="28"/>
          <w:lang w:val="uk-UA"/>
        </w:rPr>
        <w:tab/>
        <w:t>В.В. Денисюк</w:t>
      </w:r>
    </w:p>
    <w:sectPr w:rsidR="002022AA" w:rsidSect="003A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0F95"/>
    <w:multiLevelType w:val="hybridMultilevel"/>
    <w:tmpl w:val="79505178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15916"/>
    <w:multiLevelType w:val="hybridMultilevel"/>
    <w:tmpl w:val="E510238E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A41"/>
    <w:rsid w:val="00085DFA"/>
    <w:rsid w:val="000A5CD7"/>
    <w:rsid w:val="000E4EFD"/>
    <w:rsid w:val="000E77F2"/>
    <w:rsid w:val="001C2704"/>
    <w:rsid w:val="002022AA"/>
    <w:rsid w:val="002254F3"/>
    <w:rsid w:val="00290720"/>
    <w:rsid w:val="00293503"/>
    <w:rsid w:val="002C6323"/>
    <w:rsid w:val="002D5779"/>
    <w:rsid w:val="002D586D"/>
    <w:rsid w:val="002F1F7D"/>
    <w:rsid w:val="002F634D"/>
    <w:rsid w:val="003107A4"/>
    <w:rsid w:val="00325A86"/>
    <w:rsid w:val="00346748"/>
    <w:rsid w:val="003A3BD0"/>
    <w:rsid w:val="003E1A9A"/>
    <w:rsid w:val="003F32E8"/>
    <w:rsid w:val="00426A0C"/>
    <w:rsid w:val="004A23D4"/>
    <w:rsid w:val="00504367"/>
    <w:rsid w:val="00552786"/>
    <w:rsid w:val="00590A41"/>
    <w:rsid w:val="005A30BC"/>
    <w:rsid w:val="005D32BD"/>
    <w:rsid w:val="005F2C3E"/>
    <w:rsid w:val="0062599C"/>
    <w:rsid w:val="00641D0A"/>
    <w:rsid w:val="006A0DF4"/>
    <w:rsid w:val="006B15B9"/>
    <w:rsid w:val="006B6CE6"/>
    <w:rsid w:val="007177A6"/>
    <w:rsid w:val="00733E0E"/>
    <w:rsid w:val="00735274"/>
    <w:rsid w:val="00744F87"/>
    <w:rsid w:val="00815401"/>
    <w:rsid w:val="00897886"/>
    <w:rsid w:val="008A6C11"/>
    <w:rsid w:val="008C6917"/>
    <w:rsid w:val="009578A0"/>
    <w:rsid w:val="00972F55"/>
    <w:rsid w:val="009855C4"/>
    <w:rsid w:val="009F6113"/>
    <w:rsid w:val="00A02C00"/>
    <w:rsid w:val="00A04BC7"/>
    <w:rsid w:val="00A13C3B"/>
    <w:rsid w:val="00A377B3"/>
    <w:rsid w:val="00A6639B"/>
    <w:rsid w:val="00AC36D2"/>
    <w:rsid w:val="00B13275"/>
    <w:rsid w:val="00B73B7C"/>
    <w:rsid w:val="00B82967"/>
    <w:rsid w:val="00BA380A"/>
    <w:rsid w:val="00BF5FA4"/>
    <w:rsid w:val="00D22B25"/>
    <w:rsid w:val="00E31E9B"/>
    <w:rsid w:val="00E54F43"/>
    <w:rsid w:val="00E95C87"/>
    <w:rsid w:val="00EC6B8B"/>
    <w:rsid w:val="00F0319D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305E5-A217-43E1-9FAF-1D90D42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0A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1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41</cp:revision>
  <cp:lastPrinted>2017-04-25T04:41:00Z</cp:lastPrinted>
  <dcterms:created xsi:type="dcterms:W3CDTF">2016-12-14T07:12:00Z</dcterms:created>
  <dcterms:modified xsi:type="dcterms:W3CDTF">2017-10-04T05:38:00Z</dcterms:modified>
</cp:coreProperties>
</file>