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Название модуля: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Старославянский язык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Код модуля: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Тип модуля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обязательный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Семестр: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proofErr w:type="spellStart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Объем</w:t>
      </w:r>
      <w:proofErr w:type="spellEnd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модуля: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общее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количество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часов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– 90 (</w:t>
      </w:r>
      <w:proofErr w:type="spellStart"/>
      <w:r w:rsidRPr="004D4C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кредитов</w:t>
      </w:r>
      <w:proofErr w:type="spellEnd"/>
      <w:r w:rsidRPr="004D4C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ЕКТС – 3)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аудиторные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часы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44 (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лекции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20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лекций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практические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20,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лабораторные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4).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6. Лектор: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Тищенко Татьяна Николаевна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кандидат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филологических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наук, доцент;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 xml:space="preserve">7. Результаты обучения: 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изучения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модуля студент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должен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историю возникновения старославянского письма;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особенности фонетической системы старославянского языка;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грамматические разряды слов старославянского языка;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особенности различных разрядов слов;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краткие сведения о синтаксисе старославянского языка;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читать и переводить тексты на старославянском языке;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объяснять фонетические процессы в старославянском языке 2-й половины ІХ </w:t>
      </w:r>
      <w:proofErr w:type="gramStart"/>
      <w:r w:rsidRPr="004D4C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D4CA3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оценивать звуковую систему старославянского языка в сравнительно-историческом освещении;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определять разряды слов в старославянском языке, определять их особенности, склонять изменяемые части речи;</w:t>
      </w:r>
    </w:p>
    <w:p w:rsidR="004D4CA3" w:rsidRPr="004D4CA3" w:rsidRDefault="004D4CA3" w:rsidP="004D4CA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проводить параллели с современными восточными и южными славянскими языками.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proofErr w:type="spellStart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Способ</w:t>
      </w:r>
      <w:proofErr w:type="spellEnd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обучения</w:t>
      </w:r>
      <w:proofErr w:type="spellEnd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аудиторные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занятия</w:t>
      </w:r>
      <w:proofErr w:type="spellEnd"/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Необходимые  </w:t>
      </w:r>
      <w:proofErr w:type="spellStart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предыдущие</w:t>
      </w:r>
      <w:proofErr w:type="spellEnd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супутствующие</w:t>
      </w:r>
      <w:proofErr w:type="spellEnd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модули</w:t>
      </w:r>
      <w:proofErr w:type="spellEnd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историческая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грамматика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украинського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язика;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современный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украинский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язык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4CA3" w:rsidRPr="004D4CA3" w:rsidRDefault="004D4CA3" w:rsidP="004D4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Содержание</w:t>
      </w:r>
      <w:proofErr w:type="spellEnd"/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модуля: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4CA3">
        <w:rPr>
          <w:rFonts w:ascii="Times New Roman" w:eastAsia="Times New Roman" w:hAnsi="Times New Roman" w:cs="Times New Roman"/>
          <w:bCs/>
          <w:sz w:val="24"/>
          <w:szCs w:val="24"/>
        </w:rPr>
        <w:t>Фонетическая система старославянского языка</w:t>
      </w:r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Звуковая система старославянского языка в сравнительно-историческом освещении.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Звуковые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процесы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старославянского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языка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зафиксированы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памятниками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литературы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(Х–ХІ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вв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.).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Имя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существительное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Местоимение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Имя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прилагательное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Имя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числительное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Глагол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Наречие</w:t>
      </w:r>
      <w:proofErr w:type="spellEnd"/>
      <w:r w:rsidRPr="004D4CA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Предлог. 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>Союз. Частица</w:t>
      </w: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>Простое предложение. Сложное предложение</w:t>
      </w:r>
      <w:r w:rsidRPr="004D4CA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Рекомендованная литература: </w:t>
      </w:r>
    </w:p>
    <w:p w:rsidR="004D4CA3" w:rsidRPr="004D4CA3" w:rsidRDefault="004D4CA3" w:rsidP="004D4CA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Леута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О.І.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Старослов’янська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школа, 2001.</w:t>
      </w:r>
    </w:p>
    <w:p w:rsidR="004D4CA3" w:rsidRPr="004D4CA3" w:rsidRDefault="004D4CA3" w:rsidP="004D4CA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Станівський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М.Ф.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Старослов’янська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школа, 1983. </w:t>
      </w:r>
    </w:p>
    <w:p w:rsidR="004D4CA3" w:rsidRPr="004D4CA3" w:rsidRDefault="004D4CA3" w:rsidP="004D4CA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Беседина-Невзорова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В.П. Старославянский язык. – Х., 1962.</w:t>
      </w:r>
    </w:p>
    <w:p w:rsidR="004D4CA3" w:rsidRPr="004D4CA3" w:rsidRDefault="004D4CA3" w:rsidP="004D4CA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sz w:val="24"/>
          <w:szCs w:val="24"/>
        </w:rPr>
        <w:t>Иванова Т.А. Старославянский язык. – М.: Высшая школа, 1977.</w:t>
      </w:r>
    </w:p>
    <w:p w:rsidR="004D4CA3" w:rsidRPr="004D4CA3" w:rsidRDefault="004D4CA3" w:rsidP="004D4CA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Майборода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Старослов’янська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школа, 1975.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обучения: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лекции, практические, лабораторные занятия, </w:t>
      </w:r>
      <w:proofErr w:type="gramStart"/>
      <w:r w:rsidRPr="004D4CA3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proofErr w:type="gramEnd"/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робота, ИНИЗ.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13. Методы и критерии оценивания:</w:t>
      </w:r>
    </w:p>
    <w:p w:rsidR="004D4CA3" w:rsidRPr="004D4CA3" w:rsidRDefault="004D4CA3" w:rsidP="004D4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контроль (70 %)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усный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опрос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выполнение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практических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заданий, 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лабораторных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работ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, ИНИЗ.</w:t>
      </w:r>
    </w:p>
    <w:p w:rsidR="004D4CA3" w:rsidRPr="004D4CA3" w:rsidRDefault="004D4CA3" w:rsidP="004D4C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Итоговый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(30 %,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экзамен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контрольные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задания</w:t>
      </w:r>
      <w:proofErr w:type="spellEnd"/>
      <w:r w:rsidRPr="004D4C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4CA3">
        <w:rPr>
          <w:rFonts w:ascii="Times New Roman" w:eastAsia="Times New Roman" w:hAnsi="Times New Roman" w:cs="Times New Roman"/>
          <w:b/>
          <w:sz w:val="24"/>
          <w:szCs w:val="24"/>
        </w:rPr>
        <w:t>14. Язык обучения:</w:t>
      </w:r>
      <w:r w:rsidRPr="004D4CA3">
        <w:rPr>
          <w:rFonts w:ascii="Times New Roman" w:eastAsia="Times New Roman" w:hAnsi="Times New Roman" w:cs="Times New Roman"/>
          <w:sz w:val="24"/>
          <w:szCs w:val="24"/>
        </w:rPr>
        <w:t xml:space="preserve"> украинский</w:t>
      </w: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CA3" w:rsidRPr="004D4CA3" w:rsidRDefault="004D4CA3" w:rsidP="004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452" w:rsidRDefault="00C20452"/>
    <w:sectPr w:rsidR="00C20452" w:rsidSect="00A4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63C"/>
    <w:multiLevelType w:val="hybridMultilevel"/>
    <w:tmpl w:val="525E39C2"/>
    <w:lvl w:ilvl="0" w:tplc="C78E4D70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117CF"/>
    <w:multiLevelType w:val="hybridMultilevel"/>
    <w:tmpl w:val="24C0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16989"/>
    <w:multiLevelType w:val="hybridMultilevel"/>
    <w:tmpl w:val="DC486E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A3"/>
    <w:rsid w:val="004D4CA3"/>
    <w:rsid w:val="00C2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2016-11-19T03:33:00Z</dcterms:created>
  <dcterms:modified xsi:type="dcterms:W3CDTF">2016-11-19T03:33:00Z</dcterms:modified>
</cp:coreProperties>
</file>